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FE71" w14:textId="77777777" w:rsidR="00D732C7" w:rsidRPr="00D732C7" w:rsidRDefault="00D732C7" w:rsidP="00D732C7">
      <w:pPr>
        <w:spacing w:after="0" w:line="260" w:lineRule="atLeast"/>
        <w:ind w:left="3402"/>
        <w:rPr>
          <w:rFonts w:ascii="Source Sans Pro SemiBold" w:eastAsia="Aptos" w:hAnsi="Source Sans Pro SemiBold" w:cs="Aptos"/>
          <w:caps/>
          <w:kern w:val="0"/>
          <w:lang w:eastAsia="fi-FI"/>
          <w14:ligatures w14:val="none"/>
        </w:rPr>
      </w:pPr>
      <w:r w:rsidRPr="00D732C7">
        <w:rPr>
          <w:rFonts w:ascii="Source Sans Pro SemiBold" w:eastAsia="Aptos" w:hAnsi="Source Sans Pro SemiBold" w:cs="Aptos"/>
          <w:caps/>
          <w:kern w:val="0"/>
          <w:lang w:eastAsia="fi-FI"/>
          <w14:ligatures w14:val="none"/>
        </w:rPr>
        <w:t>Kirjallinen kysymys</w:t>
      </w:r>
    </w:p>
    <w:p w14:paraId="146633AF" w14:textId="77777777" w:rsidR="00D732C7" w:rsidRPr="00D732C7" w:rsidRDefault="00D732C7" w:rsidP="00D732C7">
      <w:pPr>
        <w:spacing w:after="0" w:line="260" w:lineRule="atLeast"/>
        <w:ind w:left="3402"/>
        <w:rPr>
          <w:rFonts w:ascii="Source Sans Pro SemiBold" w:eastAsia="Aptos" w:hAnsi="Source Sans Pro SemiBold" w:cs="Aptos"/>
          <w:kern w:val="0"/>
          <w:lang w:eastAsia="fi-FI"/>
          <w14:ligatures w14:val="none"/>
        </w:rPr>
      </w:pPr>
      <w:bookmarkStart w:id="0" w:name="Otsikko"/>
      <w:bookmarkEnd w:id="0"/>
      <w:r w:rsidRPr="00D732C7">
        <w:rPr>
          <w:rFonts w:ascii="Source Sans Pro SemiBold" w:eastAsia="Aptos" w:hAnsi="Source Sans Pro SemiBold" w:cs="Aptos"/>
          <w:kern w:val="0"/>
          <w:lang w:eastAsia="fi-FI"/>
          <w14:ligatures w14:val="none"/>
        </w:rPr>
        <w:t>taksilain kolmannen korjausyrityksen onnistumiseksi</w:t>
      </w:r>
    </w:p>
    <w:p w14:paraId="2FD97327" w14:textId="77777777" w:rsidR="00D732C7" w:rsidRPr="00D732C7" w:rsidRDefault="00D732C7" w:rsidP="00D732C7">
      <w:pPr>
        <w:spacing w:after="0" w:line="240" w:lineRule="auto"/>
        <w:rPr>
          <w:rFonts w:ascii="Aptos" w:eastAsia="Aptos" w:hAnsi="Aptos" w:cs="Aptos"/>
          <w:kern w:val="0"/>
          <w:sz w:val="22"/>
          <w:szCs w:val="22"/>
          <w:lang w:eastAsia="fi-FI"/>
          <w14:ligatures w14:val="none"/>
        </w:rPr>
      </w:pPr>
      <w:r w:rsidRPr="00D732C7">
        <w:rPr>
          <w:rFonts w:ascii="Aptos" w:eastAsia="Aptos" w:hAnsi="Aptos" w:cs="Aptos"/>
          <w:kern w:val="0"/>
          <w:sz w:val="22"/>
          <w:szCs w:val="22"/>
          <w:lang w:eastAsia="fi-FI"/>
          <w14:ligatures w14:val="none"/>
        </w:rPr>
        <w:t> </w:t>
      </w:r>
    </w:p>
    <w:p w14:paraId="442369F2" w14:textId="77777777" w:rsidR="00D732C7" w:rsidRPr="00D732C7" w:rsidRDefault="00D732C7" w:rsidP="00D732C7">
      <w:pPr>
        <w:spacing w:after="0" w:line="1700" w:lineRule="atLeast"/>
        <w:rPr>
          <w:rFonts w:ascii="Source Sans Pro SemiBold" w:eastAsia="Aptos" w:hAnsi="Source Sans Pro SemiBold" w:cs="Aptos"/>
          <w:i/>
          <w:iCs/>
          <w:kern w:val="0"/>
          <w:lang w:eastAsia="fi-FI"/>
          <w14:ligatures w14:val="none"/>
        </w:rPr>
      </w:pPr>
      <w:bookmarkStart w:id="1" w:name="Kohde"/>
      <w:bookmarkEnd w:id="1"/>
      <w:r w:rsidRPr="00D732C7">
        <w:rPr>
          <w:rFonts w:ascii="Source Sans Pro SemiBold" w:eastAsia="Aptos" w:hAnsi="Source Sans Pro SemiBold" w:cs="Aptos"/>
          <w:i/>
          <w:iCs/>
          <w:kern w:val="0"/>
          <w:lang w:eastAsia="fi-FI"/>
          <w14:ligatures w14:val="none"/>
        </w:rPr>
        <w:t>Eduskunnan puhemiehelle</w:t>
      </w:r>
    </w:p>
    <w:p w14:paraId="1DA44D65" w14:textId="77777777" w:rsidR="00D732C7" w:rsidRPr="00D732C7" w:rsidRDefault="00D732C7" w:rsidP="00D732C7">
      <w:pPr>
        <w:spacing w:after="120" w:line="240" w:lineRule="auto"/>
        <w:rPr>
          <w:rFonts w:ascii="Source Sans Pro" w:eastAsia="Aptos" w:hAnsi="Source Sans Pro" w:cs="Aptos"/>
          <w:kern w:val="0"/>
          <w:sz w:val="22"/>
          <w:szCs w:val="22"/>
          <w:lang w:eastAsia="fi-FI"/>
          <w14:ligatures w14:val="none"/>
        </w:rPr>
      </w:pPr>
      <w:r w:rsidRPr="00D732C7">
        <w:rPr>
          <w:rFonts w:ascii="Source Sans Pro" w:eastAsia="Aptos" w:hAnsi="Source Sans Pro" w:cs="Aptos"/>
          <w:kern w:val="0"/>
          <w:sz w:val="22"/>
          <w:szCs w:val="22"/>
          <w:lang w:eastAsia="fi-FI"/>
          <w14:ligatures w14:val="none"/>
        </w:rPr>
        <w:t> </w:t>
      </w:r>
    </w:p>
    <w:p w14:paraId="4339E56C"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bookmarkStart w:id="2" w:name="Perustelut"/>
      <w:bookmarkEnd w:id="2"/>
      <w:r w:rsidRPr="00D732C7">
        <w:rPr>
          <w:rFonts w:ascii="Source Sans Pro" w:eastAsia="Aptos" w:hAnsi="Source Sans Pro" w:cs="Aptos"/>
          <w:kern w:val="0"/>
          <w:lang w:eastAsia="fi-FI"/>
          <w14:ligatures w14:val="none"/>
        </w:rPr>
        <w:t>Järjestäytynyt taksiala taistelee olemassaolostaan sekä asiakkaidensa laadukkaan, turvallisen ja läpinäkyvän järjestelmän puolesta. Lisäksi se taistelee paikastaan työmarkkinoilla alana, joka noudattaa säädöksiä, maksaa palkkaa, jolla tulee toimeen ja joka hoitaa myös työstä tehdyt sivukulut.</w:t>
      </w:r>
    </w:p>
    <w:p w14:paraId="1F232FE3"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r w:rsidRPr="00D732C7">
        <w:rPr>
          <w:rFonts w:ascii="Source Sans Pro" w:eastAsia="Aptos" w:hAnsi="Source Sans Pro" w:cs="Aptos"/>
          <w:kern w:val="0"/>
          <w:lang w:eastAsia="fi-FI"/>
          <w14:ligatures w14:val="none"/>
        </w:rPr>
        <w:t>Suuren taksiuudistuksen jälkeen on lain porsaanreikiä yritetty tilkitä, siinä onnistumatta. Nyt kolmannella kerralla maan hallituksella ei ole varaa epäonnistua.</w:t>
      </w:r>
    </w:p>
    <w:p w14:paraId="23F0CE2A"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r w:rsidRPr="00D732C7">
        <w:rPr>
          <w:rFonts w:ascii="Source Sans Pro" w:eastAsia="Aptos" w:hAnsi="Source Sans Pro" w:cs="Aptos"/>
          <w:kern w:val="0"/>
          <w:lang w:eastAsia="fi-FI"/>
          <w14:ligatures w14:val="none"/>
        </w:rPr>
        <w:t xml:space="preserve">Taksialalle tulleet alustatalouden toimijat ovat toimillaan rapauttaneet järjestelmää – etenkin suurissa kaupungeissa. On tullut toteen näytetyksi, että alustatalouden taksiautoilijat eivät kirjaa kaikkia ajojaan alustan sovellukseen. Tämä osa uhkaa jäädä uudeksi harmaan talouden, lailla suojatuksi temmellyskentäksi. </w:t>
      </w:r>
    </w:p>
    <w:p w14:paraId="6821EBA9"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r w:rsidRPr="00D732C7">
        <w:rPr>
          <w:rFonts w:ascii="Source Sans Pro" w:eastAsia="Aptos" w:hAnsi="Source Sans Pro" w:cs="Aptos"/>
          <w:kern w:val="0"/>
          <w:lang w:eastAsia="fi-FI"/>
          <w14:ligatures w14:val="none"/>
        </w:rPr>
        <w:t xml:space="preserve">Alustakuljettajat ovat jopa itse avautuneet, että työstä ei jää rahaa elämiseen eikä muiden lakisääteisten maksujen maksamiseksi. On ilmeistä, että ihmiskaupan, pakkotyön ja kiskonnan tunnusmerkistöt lähestyvät monissa tapauksissa. </w:t>
      </w:r>
    </w:p>
    <w:p w14:paraId="785A9A64"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r w:rsidRPr="00D732C7">
        <w:rPr>
          <w:rFonts w:ascii="Source Sans Pro" w:eastAsia="Aptos" w:hAnsi="Source Sans Pro" w:cs="Aptos"/>
          <w:kern w:val="0"/>
          <w:lang w:eastAsia="fi-FI"/>
          <w14:ligatures w14:val="none"/>
        </w:rPr>
        <w:t>Tiedossa on, että alustatalouden toimijoiden provisio on jopa 25 % kyydin kokonaishinnasta. Järjestäytyneiden taksioperaattoreiden palvelumaksu on noin 10–13 %:n välillä ja tällöin auton kilometrit, kyydit ja kuljettajan työtunnit ovat läpinäkyvästi todennettavissa ja raportoitavissa taksamittareista.</w:t>
      </w:r>
    </w:p>
    <w:p w14:paraId="46E1F307"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r w:rsidRPr="00D732C7">
        <w:rPr>
          <w:rFonts w:ascii="Source Sans Pro" w:eastAsia="Aptos" w:hAnsi="Source Sans Pro" w:cs="Aptos"/>
          <w:kern w:val="0"/>
          <w:lang w:eastAsia="fi-FI"/>
          <w14:ligatures w14:val="none"/>
        </w:rPr>
        <w:t xml:space="preserve">Taksiyrittäjät on nyt ajettu ahtaalle, koska epäterve hintakilpailu estää autoilijoita investoimaan laatuun, kalustoon ja kuljettajien säällisiin työoloihin sekä työsuhteiden pysyvyyteen. On muistettava, että taksit ovat tärkeä osa terveydenhoidon logistiikkaa. Huoltovarmuuden kannalta on ammattimainen ja osaava alan ammattilainen tärkeässä roolissa. </w:t>
      </w:r>
    </w:p>
    <w:p w14:paraId="65352164"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r w:rsidRPr="00D732C7">
        <w:rPr>
          <w:rFonts w:ascii="Source Sans Pro" w:eastAsia="Aptos" w:hAnsi="Source Sans Pro" w:cs="Aptos"/>
          <w:kern w:val="0"/>
          <w:lang w:eastAsia="fi-FI"/>
          <w14:ligatures w14:val="none"/>
        </w:rPr>
        <w:t xml:space="preserve">Lisäksi on myös osoitettu, että taksiluvan voi suorittaa etäkoulutuksena aina koetta myöten toinen henkilö toisen puolesta. Tämä on mahdollistanut epäpätevien kuljettajien joukon </w:t>
      </w:r>
      <w:r w:rsidRPr="00D732C7">
        <w:rPr>
          <w:rFonts w:ascii="Source Sans Pro" w:eastAsia="Aptos" w:hAnsi="Source Sans Pro" w:cs="Aptos"/>
          <w:kern w:val="0"/>
          <w:lang w:eastAsia="fi-FI"/>
          <w14:ligatures w14:val="none"/>
        </w:rPr>
        <w:lastRenderedPageBreak/>
        <w:t>muodostumisen markkinoille, joilla edes välttävä suomen kielen ymmärrys puuttuu ja taksikoulutuksen tavoitteet ovat jääneet saavuttamatta.</w:t>
      </w:r>
    </w:p>
    <w:p w14:paraId="424EEEF7"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r w:rsidRPr="00D732C7">
        <w:rPr>
          <w:rFonts w:ascii="Source Sans Pro" w:eastAsia="Aptos" w:hAnsi="Source Sans Pro" w:cs="Aptos"/>
          <w:kern w:val="0"/>
          <w:lang w:eastAsia="fi-FI"/>
          <w14:ligatures w14:val="none"/>
        </w:rPr>
        <w:t>Taksialalla on ollut jo toimivia omavalvonta mekanismeja ja taksitarkastajia.  Nyt jopa poliisi ja viranomaiset ovat nostaneet kätensä villien taksien toimintaan; autoihin, jotka matelevat ruutukaavaakortteleissa asiakkaita metsästäen ja tukkivat suurten yleisötapahtumien lähiväylät, jopa yleistä tien liikkujan turvallisuutta vaarantaen.</w:t>
      </w:r>
    </w:p>
    <w:p w14:paraId="69325A50"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r w:rsidRPr="00D732C7">
        <w:rPr>
          <w:rFonts w:ascii="Source Sans Pro" w:eastAsia="Aptos" w:hAnsi="Source Sans Pro" w:cs="Aptos"/>
          <w:kern w:val="0"/>
          <w:lang w:eastAsia="fi-FI"/>
          <w14:ligatures w14:val="none"/>
        </w:rPr>
        <w:t>Taksialan epätoivoisuus näkyy eniten asiakkaille. Taksialan kunnianpalautus vaatii hallitukselta määrätietoisia ja topakoita toimia.</w:t>
      </w:r>
    </w:p>
    <w:p w14:paraId="4BBF8E12" w14:textId="77777777" w:rsidR="00D732C7" w:rsidRPr="00D732C7" w:rsidRDefault="00D732C7" w:rsidP="00D732C7">
      <w:pPr>
        <w:spacing w:after="0" w:line="360" w:lineRule="auto"/>
        <w:rPr>
          <w:rFonts w:ascii="Source Sans Pro" w:eastAsia="Aptos" w:hAnsi="Source Sans Pro" w:cs="Aptos"/>
          <w:kern w:val="0"/>
          <w:lang w:eastAsia="fi-FI"/>
          <w14:ligatures w14:val="none"/>
        </w:rPr>
      </w:pPr>
      <w:r w:rsidRPr="00D732C7">
        <w:rPr>
          <w:rFonts w:ascii="Source Sans Pro" w:eastAsia="Aptos" w:hAnsi="Source Sans Pro" w:cs="Aptos"/>
          <w:kern w:val="0"/>
          <w:lang w:eastAsia="fi-FI"/>
          <w14:ligatures w14:val="none"/>
        </w:rPr>
        <w:t> </w:t>
      </w:r>
    </w:p>
    <w:p w14:paraId="0EBA2EAB" w14:textId="77777777" w:rsidR="00D732C7" w:rsidRPr="00D732C7" w:rsidRDefault="00D732C7" w:rsidP="00D732C7">
      <w:pPr>
        <w:spacing w:after="0" w:line="360" w:lineRule="auto"/>
        <w:rPr>
          <w:rFonts w:ascii="Source Sans Pro" w:eastAsia="Aptos" w:hAnsi="Source Sans Pro" w:cs="Aptos"/>
          <w:kern w:val="0"/>
          <w:sz w:val="22"/>
          <w:szCs w:val="22"/>
          <w:lang w:eastAsia="fi-FI"/>
          <w14:ligatures w14:val="none"/>
        </w:rPr>
      </w:pPr>
      <w:bookmarkStart w:id="3" w:name="Ponsi"/>
      <w:bookmarkEnd w:id="3"/>
      <w:r w:rsidRPr="00D732C7">
        <w:rPr>
          <w:rFonts w:ascii="Source Sans Pro" w:eastAsia="Aptos" w:hAnsi="Source Sans Pro" w:cs="Aptos"/>
          <w:kern w:val="0"/>
          <w:sz w:val="22"/>
          <w:szCs w:val="22"/>
          <w:lang w:eastAsia="fi-FI"/>
          <w14:ligatures w14:val="none"/>
        </w:rPr>
        <w:t>Edellä olevan perusteella ja eduskunnan työjärjestyksen 27 §:ään viitaten esitän asianomaisen ministerin vastattavaksi seuraavan kysymyksen:</w:t>
      </w:r>
    </w:p>
    <w:p w14:paraId="179D1FB4" w14:textId="77777777" w:rsidR="00D732C7" w:rsidRPr="00D732C7" w:rsidRDefault="00D732C7" w:rsidP="00D732C7">
      <w:pPr>
        <w:spacing w:after="120" w:line="240" w:lineRule="auto"/>
        <w:rPr>
          <w:rFonts w:ascii="Source Sans Pro" w:eastAsia="Aptos" w:hAnsi="Source Sans Pro" w:cs="Aptos"/>
          <w:kern w:val="0"/>
          <w:sz w:val="22"/>
          <w:szCs w:val="22"/>
          <w:lang w:eastAsia="fi-FI"/>
          <w14:ligatures w14:val="none"/>
        </w:rPr>
      </w:pPr>
      <w:r w:rsidRPr="00D732C7">
        <w:rPr>
          <w:rFonts w:ascii="Source Sans Pro" w:eastAsia="Aptos" w:hAnsi="Source Sans Pro" w:cs="Aptos"/>
          <w:kern w:val="0"/>
          <w:sz w:val="22"/>
          <w:szCs w:val="22"/>
          <w:lang w:eastAsia="fi-FI"/>
          <w14:ligatures w14:val="none"/>
        </w:rPr>
        <w:t> </w:t>
      </w:r>
    </w:p>
    <w:p w14:paraId="01D5FE1B"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bookmarkStart w:id="4" w:name="Kysymys"/>
      <w:bookmarkStart w:id="5" w:name="Paivays"/>
      <w:bookmarkEnd w:id="4"/>
      <w:bookmarkEnd w:id="5"/>
      <w:r w:rsidRPr="00D732C7">
        <w:rPr>
          <w:rFonts w:ascii="Source Sans Pro" w:eastAsia="Aptos" w:hAnsi="Source Sans Pro" w:cs="Aptos"/>
          <w:i/>
          <w:iCs/>
          <w:kern w:val="0"/>
          <w:lang w:eastAsia="fi-FI"/>
          <w14:ligatures w14:val="none"/>
        </w:rPr>
        <w:t>Mihin toimiin hallitus aikoo ryhtyä taksilain uudistuksen yhteydessä turvatakseen taksialan toiminta koko Suomessa,</w:t>
      </w:r>
    </w:p>
    <w:p w14:paraId="098210C1"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r w:rsidRPr="00D732C7">
        <w:rPr>
          <w:rFonts w:ascii="Source Sans Pro" w:eastAsia="Aptos" w:hAnsi="Source Sans Pro" w:cs="Aptos"/>
          <w:i/>
          <w:iCs/>
          <w:kern w:val="0"/>
          <w:lang w:eastAsia="fi-FI"/>
          <w14:ligatures w14:val="none"/>
        </w:rPr>
        <w:t xml:space="preserve">millä toimilla hallitus aikoo turvata Suomen työlainsäädännön ja Kansainvälisen työjärjestö </w:t>
      </w:r>
      <w:proofErr w:type="spellStart"/>
      <w:r w:rsidRPr="00D732C7">
        <w:rPr>
          <w:rFonts w:ascii="Source Sans Pro" w:eastAsia="Aptos" w:hAnsi="Source Sans Pro" w:cs="Aptos"/>
          <w:i/>
          <w:iCs/>
          <w:kern w:val="0"/>
          <w:lang w:eastAsia="fi-FI"/>
          <w14:ligatures w14:val="none"/>
        </w:rPr>
        <w:t>ILO:n</w:t>
      </w:r>
      <w:proofErr w:type="spellEnd"/>
      <w:r w:rsidRPr="00D732C7">
        <w:rPr>
          <w:rFonts w:ascii="Source Sans Pro" w:eastAsia="Aptos" w:hAnsi="Source Sans Pro" w:cs="Aptos"/>
          <w:i/>
          <w:iCs/>
          <w:kern w:val="0"/>
          <w:lang w:eastAsia="fi-FI"/>
          <w14:ligatures w14:val="none"/>
        </w:rPr>
        <w:t xml:space="preserve"> sopimusten toteutumisen ja säällisen työn tekemisen, palkkauksen ja sosiaalisten etujen täyttymisen, että taksialalta loppuvat hätähuudot alipalkkauksesta ja kiskonnasta,</w:t>
      </w:r>
    </w:p>
    <w:p w14:paraId="5DC95F68"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r w:rsidRPr="00D732C7">
        <w:rPr>
          <w:rFonts w:ascii="Source Sans Pro" w:eastAsia="Aptos" w:hAnsi="Source Sans Pro" w:cs="Aptos"/>
          <w:i/>
          <w:iCs/>
          <w:kern w:val="0"/>
          <w:lang w:eastAsia="fi-FI"/>
          <w14:ligatures w14:val="none"/>
        </w:rPr>
        <w:t>tuleeko kaikkiin taksiautoihin taksamittarit, jotka ovat yhteydessä operaattoriin sekä onko hallituksella aie edistää virallisen taksirekisterikilven aloitetta, että asiakkaat tunnistavat viralliset, turvalliset ja laadukkaat taksit,</w:t>
      </w:r>
    </w:p>
    <w:p w14:paraId="115DF875"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r w:rsidRPr="00D732C7">
        <w:rPr>
          <w:rFonts w:ascii="Source Sans Pro" w:eastAsia="Aptos" w:hAnsi="Source Sans Pro" w:cs="Aptos"/>
          <w:i/>
          <w:iCs/>
          <w:kern w:val="0"/>
          <w:lang w:eastAsia="fi-FI"/>
          <w14:ligatures w14:val="none"/>
        </w:rPr>
        <w:t>miten taksinkuljettajien pätevyys, oppiminen ja kielitaito saavutetaan taksikuljettajan koulutuksessa ja etenkin, miten varmistetaan, ettei näennäisesti päteviä valetakseja pääsee syntymään lisää,</w:t>
      </w:r>
    </w:p>
    <w:p w14:paraId="5D116955"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r w:rsidRPr="00D732C7">
        <w:rPr>
          <w:rFonts w:ascii="Source Sans Pro" w:eastAsia="Aptos" w:hAnsi="Source Sans Pro" w:cs="Aptos"/>
          <w:i/>
          <w:iCs/>
          <w:kern w:val="0"/>
          <w:lang w:eastAsia="fi-FI"/>
          <w14:ligatures w14:val="none"/>
        </w:rPr>
        <w:t>onko hallitus kaavailemassa alustatalouden toimijoille ja taksioperaattoreille pakollisia taksitarkastajia suorittamaan alan omavalvontaa,</w:t>
      </w:r>
    </w:p>
    <w:p w14:paraId="0002D100"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r w:rsidRPr="00D732C7">
        <w:rPr>
          <w:rFonts w:ascii="Source Sans Pro" w:eastAsia="Aptos" w:hAnsi="Source Sans Pro" w:cs="Aptos"/>
          <w:i/>
          <w:iCs/>
          <w:kern w:val="0"/>
          <w:lang w:eastAsia="fi-FI"/>
          <w14:ligatures w14:val="none"/>
        </w:rPr>
        <w:t>miten hallitus lisää alustatalouden toimijoiden vastuuta nimissään tehdystä liiketoiminnasta ja sen aiheuttamista sivukuluista, jotka tehdystä työstä tai palveluelinkeinonharjoittamisesta on laissa määrätty,</w:t>
      </w:r>
    </w:p>
    <w:p w14:paraId="0718AECA"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r w:rsidRPr="00D732C7">
        <w:rPr>
          <w:rFonts w:ascii="Source Sans Pro" w:eastAsia="Aptos" w:hAnsi="Source Sans Pro" w:cs="Aptos"/>
          <w:i/>
          <w:iCs/>
          <w:kern w:val="0"/>
          <w:lang w:eastAsia="fi-FI"/>
          <w14:ligatures w14:val="none"/>
        </w:rPr>
        <w:t xml:space="preserve">aikooko hallitus säätää alustalouden alla toimijat pakollisesti tulorekisterin asiakkaiksi ja onko hallitus määräämässä sovelluksen omistajayhtiön pääurakoitsijan asemaan, jossa se </w:t>
      </w:r>
      <w:r w:rsidRPr="00D732C7">
        <w:rPr>
          <w:rFonts w:ascii="Source Sans Pro" w:eastAsia="Aptos" w:hAnsi="Source Sans Pro" w:cs="Aptos"/>
          <w:i/>
          <w:iCs/>
          <w:kern w:val="0"/>
          <w:lang w:eastAsia="fi-FI"/>
          <w14:ligatures w14:val="none"/>
        </w:rPr>
        <w:lastRenderedPageBreak/>
        <w:t>vastaa allaan toimivien taksinkuljettajien työ- ja lepoaikasäädöksistä sekä kaikista maksuista, veroista ja sivukuluista kuin omistaan,</w:t>
      </w:r>
    </w:p>
    <w:p w14:paraId="58F6414B"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r w:rsidRPr="00D732C7">
        <w:rPr>
          <w:rFonts w:ascii="Source Sans Pro" w:eastAsia="Aptos" w:hAnsi="Source Sans Pro" w:cs="Aptos"/>
          <w:i/>
          <w:iCs/>
          <w:kern w:val="0"/>
          <w:lang w:eastAsia="fi-FI"/>
          <w14:ligatures w14:val="none"/>
        </w:rPr>
        <w:t>onko hallituksen mielestä kohtuullista, että alustataloudentoimijat ottavat jopa 25 %:n provision taksikyydin kokonaishinnasta ja</w:t>
      </w:r>
    </w:p>
    <w:p w14:paraId="7A33AD9C"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r w:rsidRPr="00D732C7">
        <w:rPr>
          <w:rFonts w:ascii="Source Sans Pro" w:eastAsia="Aptos" w:hAnsi="Source Sans Pro" w:cs="Aptos"/>
          <w:i/>
          <w:iCs/>
          <w:kern w:val="0"/>
          <w:lang w:eastAsia="fi-FI"/>
          <w14:ligatures w14:val="none"/>
        </w:rPr>
        <w:t>mitä hallitus aikoo tehdä taksityön halpuuttamisen lopettamiseksi ja turvallisuuden palauttamiseksi taksialalle?</w:t>
      </w:r>
    </w:p>
    <w:p w14:paraId="2B9838D4" w14:textId="77777777" w:rsidR="00D732C7" w:rsidRPr="00D732C7" w:rsidRDefault="00D732C7" w:rsidP="00D732C7">
      <w:pPr>
        <w:spacing w:after="0" w:line="360" w:lineRule="auto"/>
        <w:ind w:left="567"/>
        <w:rPr>
          <w:rFonts w:ascii="Source Sans Pro" w:eastAsia="Aptos" w:hAnsi="Source Sans Pro" w:cs="Aptos"/>
          <w:i/>
          <w:iCs/>
          <w:kern w:val="0"/>
          <w:lang w:eastAsia="fi-FI"/>
          <w14:ligatures w14:val="none"/>
        </w:rPr>
      </w:pPr>
      <w:r w:rsidRPr="00D732C7">
        <w:rPr>
          <w:rFonts w:ascii="Source Sans Pro" w:eastAsia="Aptos" w:hAnsi="Source Sans Pro" w:cs="Aptos"/>
          <w:i/>
          <w:iCs/>
          <w:kern w:val="0"/>
          <w:lang w:eastAsia="fi-FI"/>
          <w14:ligatures w14:val="none"/>
        </w:rPr>
        <w:t> </w:t>
      </w:r>
    </w:p>
    <w:p w14:paraId="09C8D9F0" w14:textId="77777777" w:rsidR="00D732C7" w:rsidRPr="00D732C7" w:rsidRDefault="00D732C7" w:rsidP="00D732C7">
      <w:pPr>
        <w:spacing w:after="0" w:line="560" w:lineRule="atLeast"/>
        <w:rPr>
          <w:rFonts w:ascii="Times New Roman" w:eastAsia="Aptos" w:hAnsi="Times New Roman" w:cs="Times New Roman"/>
          <w:kern w:val="0"/>
          <w:lang w:eastAsia="fi-FI"/>
          <w14:ligatures w14:val="none"/>
        </w:rPr>
      </w:pPr>
      <w:r w:rsidRPr="00D732C7">
        <w:rPr>
          <w:rFonts w:ascii="Source Sans Pro" w:eastAsia="Aptos" w:hAnsi="Source Sans Pro" w:cs="Times New Roman"/>
          <w:kern w:val="0"/>
          <w:sz w:val="22"/>
          <w:szCs w:val="22"/>
          <w:lang w:eastAsia="fi-FI"/>
          <w14:ligatures w14:val="none"/>
        </w:rPr>
        <w:t>Helsingissä 10.9.2025</w:t>
      </w:r>
    </w:p>
    <w:p w14:paraId="795D7326" w14:textId="77777777" w:rsidR="00D732C7" w:rsidRPr="00D732C7" w:rsidRDefault="00D732C7" w:rsidP="00D732C7">
      <w:pPr>
        <w:spacing w:after="0" w:line="560" w:lineRule="atLeast"/>
        <w:rPr>
          <w:rFonts w:ascii="Times New Roman" w:eastAsia="Aptos" w:hAnsi="Times New Roman" w:cs="Times New Roman"/>
          <w:kern w:val="0"/>
          <w:lang w:eastAsia="fi-FI"/>
          <w14:ligatures w14:val="none"/>
        </w:rPr>
      </w:pPr>
      <w:r w:rsidRPr="00D732C7">
        <w:rPr>
          <w:rFonts w:ascii="Source Sans Pro" w:eastAsia="Aptos" w:hAnsi="Source Sans Pro" w:cs="Times New Roman"/>
          <w:kern w:val="0"/>
          <w:sz w:val="22"/>
          <w:szCs w:val="22"/>
          <w:lang w:eastAsia="fi-FI"/>
          <w14:ligatures w14:val="none"/>
        </w:rPr>
        <w:t> </w:t>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r w:rsidRPr="00D732C7">
        <w:rPr>
          <w:rFonts w:ascii="Source Sans Pro" w:eastAsia="Aptos" w:hAnsi="Source Sans Pro" w:cs="Times New Roman"/>
          <w:kern w:val="0"/>
          <w:lang w:eastAsia="fi-FI"/>
          <w14:ligatures w14:val="none"/>
        </w:rPr>
        <w:softHyphen/>
      </w:r>
    </w:p>
    <w:p w14:paraId="11176408" w14:textId="77777777" w:rsidR="00D732C7" w:rsidRPr="00D732C7" w:rsidRDefault="00D732C7" w:rsidP="00D732C7">
      <w:pPr>
        <w:spacing w:after="0" w:line="280" w:lineRule="exact"/>
        <w:rPr>
          <w:rFonts w:ascii="Times New Roman" w:eastAsia="Aptos" w:hAnsi="Times New Roman" w:cs="Times New Roman"/>
          <w:kern w:val="0"/>
          <w:lang w:eastAsia="fi-FI"/>
          <w14:ligatures w14:val="none"/>
        </w:rPr>
      </w:pPr>
      <w:r w:rsidRPr="00D732C7">
        <w:rPr>
          <w:rFonts w:ascii="Source Sans Pro" w:eastAsia="Aptos" w:hAnsi="Source Sans Pro" w:cs="Times New Roman"/>
          <w:kern w:val="0"/>
          <w:sz w:val="22"/>
          <w:szCs w:val="22"/>
          <w:lang w:eastAsia="fi-FI"/>
          <w14:ligatures w14:val="none"/>
        </w:rPr>
        <w:t>Timo Suhonen sd</w:t>
      </w:r>
    </w:p>
    <w:p w14:paraId="496537AF" w14:textId="77777777" w:rsidR="00D732C7" w:rsidRPr="00D732C7" w:rsidRDefault="00D732C7" w:rsidP="00D732C7">
      <w:pPr>
        <w:spacing w:after="120" w:line="240" w:lineRule="auto"/>
        <w:rPr>
          <w:rFonts w:ascii="Source Sans Pro" w:eastAsia="Aptos" w:hAnsi="Source Sans Pro" w:cs="Aptos"/>
          <w:kern w:val="0"/>
          <w:sz w:val="22"/>
          <w:szCs w:val="22"/>
          <w:lang w:eastAsia="fi-FI"/>
          <w14:ligatures w14:val="none"/>
        </w:rPr>
      </w:pPr>
      <w:r w:rsidRPr="00D732C7">
        <w:rPr>
          <w:rFonts w:ascii="Source Sans Pro" w:eastAsia="Aptos" w:hAnsi="Source Sans Pro" w:cs="Aptos"/>
          <w:kern w:val="0"/>
          <w:sz w:val="22"/>
          <w:szCs w:val="22"/>
          <w:lang w:eastAsia="fi-FI"/>
          <w14:ligatures w14:val="none"/>
        </w:rPr>
        <w:t> </w:t>
      </w:r>
    </w:p>
    <w:p w14:paraId="4B1617EE" w14:textId="77777777" w:rsidR="00D732C7" w:rsidRPr="00D732C7" w:rsidRDefault="00D732C7" w:rsidP="00D732C7">
      <w:pPr>
        <w:spacing w:after="120" w:line="240" w:lineRule="auto"/>
        <w:rPr>
          <w:rFonts w:ascii="Source Sans Pro" w:eastAsia="Aptos" w:hAnsi="Source Sans Pro" w:cs="Aptos"/>
          <w:kern w:val="0"/>
          <w:sz w:val="22"/>
          <w:szCs w:val="22"/>
          <w:lang w:eastAsia="fi-FI"/>
          <w14:ligatures w14:val="none"/>
        </w:rPr>
      </w:pPr>
      <w:r w:rsidRPr="00D732C7">
        <w:rPr>
          <w:rFonts w:ascii="Source Sans Pro" w:eastAsia="Aptos" w:hAnsi="Source Sans Pro" w:cs="Aptos"/>
          <w:kern w:val="0"/>
          <w:sz w:val="22"/>
          <w:szCs w:val="22"/>
          <w:lang w:eastAsia="fi-FI"/>
          <w14:ligatures w14:val="none"/>
        </w:rPr>
        <w:t>Muut allekirjoittajat nimenselvennyksineen:</w:t>
      </w:r>
    </w:p>
    <w:p w14:paraId="29A0D9C2" w14:textId="77777777" w:rsidR="00D732C7" w:rsidRPr="00D732C7" w:rsidRDefault="00D732C7" w:rsidP="00D732C7">
      <w:pPr>
        <w:spacing w:after="0" w:line="240" w:lineRule="auto"/>
        <w:rPr>
          <w:rFonts w:ascii="Aptos" w:eastAsia="Aptos" w:hAnsi="Aptos" w:cs="Aptos"/>
          <w:kern w:val="0"/>
          <w:sz w:val="22"/>
          <w:szCs w:val="22"/>
          <w:lang w:eastAsia="fi-FI"/>
          <w14:ligatures w14:val="none"/>
        </w:rPr>
      </w:pPr>
      <w:r w:rsidRPr="00D732C7">
        <w:rPr>
          <w:rFonts w:ascii="Times New Roman" w:eastAsia="Aptos" w:hAnsi="Times New Roman" w:cs="Times New Roman"/>
          <w:kern w:val="0"/>
          <w:lang w:eastAsia="fi-FI"/>
          <w14:ligatures w14:val="none"/>
        </w:rPr>
        <w:t>Juha Viitala sd</w:t>
      </w:r>
    </w:p>
    <w:p w14:paraId="1ACEA838" w14:textId="77777777" w:rsidR="00D732C7" w:rsidRPr="00D732C7" w:rsidRDefault="00D732C7" w:rsidP="00D732C7">
      <w:pPr>
        <w:spacing w:after="0" w:line="240" w:lineRule="auto"/>
        <w:ind w:left="1440" w:right="1440"/>
        <w:rPr>
          <w:rFonts w:ascii="Aptos" w:eastAsia="Aptos" w:hAnsi="Aptos" w:cs="Aptos"/>
          <w:kern w:val="0"/>
          <w:sz w:val="22"/>
          <w:szCs w:val="22"/>
          <w:lang w:eastAsia="fi-FI"/>
          <w14:ligatures w14:val="none"/>
        </w:rPr>
      </w:pPr>
      <w:r w:rsidRPr="00D732C7">
        <w:rPr>
          <w:rFonts w:ascii="Aptos" w:eastAsia="Aptos" w:hAnsi="Aptos" w:cs="Aptos"/>
          <w:kern w:val="0"/>
          <w:sz w:val="22"/>
          <w:szCs w:val="22"/>
          <w:lang w:eastAsia="fi-FI"/>
          <w14:ligatures w14:val="none"/>
        </w:rPr>
        <w:t> </w:t>
      </w:r>
    </w:p>
    <w:p w14:paraId="43A2AE35" w14:textId="77777777" w:rsidR="005958F4" w:rsidRDefault="005958F4"/>
    <w:sectPr w:rsidR="005958F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C7"/>
    <w:rsid w:val="005958F4"/>
    <w:rsid w:val="00AB2519"/>
    <w:rsid w:val="00D7135E"/>
    <w:rsid w:val="00D732C7"/>
    <w:rsid w:val="00F517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6F39"/>
  <w15:chartTrackingRefBased/>
  <w15:docId w15:val="{00EF2730-7384-4963-8618-E6E42747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73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73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732C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732C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732C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732C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732C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732C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732C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732C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732C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732C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732C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732C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732C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732C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732C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732C7"/>
    <w:rPr>
      <w:rFonts w:eastAsiaTheme="majorEastAsia" w:cstheme="majorBidi"/>
      <w:color w:val="272727" w:themeColor="text1" w:themeTint="D8"/>
    </w:rPr>
  </w:style>
  <w:style w:type="paragraph" w:styleId="Otsikko">
    <w:name w:val="Title"/>
    <w:basedOn w:val="Normaali"/>
    <w:next w:val="Normaali"/>
    <w:link w:val="OtsikkoChar"/>
    <w:uiPriority w:val="10"/>
    <w:qFormat/>
    <w:rsid w:val="00D73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732C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732C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732C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732C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732C7"/>
    <w:rPr>
      <w:i/>
      <w:iCs/>
      <w:color w:val="404040" w:themeColor="text1" w:themeTint="BF"/>
    </w:rPr>
  </w:style>
  <w:style w:type="paragraph" w:styleId="Luettelokappale">
    <w:name w:val="List Paragraph"/>
    <w:basedOn w:val="Normaali"/>
    <w:uiPriority w:val="34"/>
    <w:qFormat/>
    <w:rsid w:val="00D732C7"/>
    <w:pPr>
      <w:ind w:left="720"/>
      <w:contextualSpacing/>
    </w:pPr>
  </w:style>
  <w:style w:type="character" w:styleId="Voimakaskorostus">
    <w:name w:val="Intense Emphasis"/>
    <w:basedOn w:val="Kappaleenoletusfontti"/>
    <w:uiPriority w:val="21"/>
    <w:qFormat/>
    <w:rsid w:val="00D732C7"/>
    <w:rPr>
      <w:i/>
      <w:iCs/>
      <w:color w:val="0F4761" w:themeColor="accent1" w:themeShade="BF"/>
    </w:rPr>
  </w:style>
  <w:style w:type="paragraph" w:styleId="Erottuvalainaus">
    <w:name w:val="Intense Quote"/>
    <w:basedOn w:val="Normaali"/>
    <w:next w:val="Normaali"/>
    <w:link w:val="ErottuvalainausChar"/>
    <w:uiPriority w:val="30"/>
    <w:qFormat/>
    <w:rsid w:val="00D73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732C7"/>
    <w:rPr>
      <w:i/>
      <w:iCs/>
      <w:color w:val="0F4761" w:themeColor="accent1" w:themeShade="BF"/>
    </w:rPr>
  </w:style>
  <w:style w:type="character" w:styleId="Erottuvaviittaus">
    <w:name w:val="Intense Reference"/>
    <w:basedOn w:val="Kappaleenoletusfontti"/>
    <w:uiPriority w:val="32"/>
    <w:qFormat/>
    <w:rsid w:val="00D732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4060</Characters>
  <Application>Microsoft Office Word</Application>
  <DocSecurity>0</DocSecurity>
  <Lines>33</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Kotilainen Jaana</dc:creator>
  <cp:keywords/>
  <dc:description/>
  <cp:lastModifiedBy>Kotilainen Jaana</cp:lastModifiedBy>
  <cp:revision>1</cp:revision>
  <dcterms:created xsi:type="dcterms:W3CDTF">2025-09-10T08:00:00Z</dcterms:created>
  <dcterms:modified xsi:type="dcterms:W3CDTF">2025-09-10T08:01:00Z</dcterms:modified>
</cp:coreProperties>
</file>