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0864" w14:textId="77777777" w:rsidR="00874FBD" w:rsidRPr="004F625C" w:rsidRDefault="00874FBD" w:rsidP="00DB7BBC">
      <w:pPr>
        <w:rPr>
          <w:lang w:val="en-US"/>
        </w:rPr>
      </w:pPr>
    </w:p>
    <w:sdt>
      <w:sdtPr>
        <w:rPr>
          <w:bCs/>
          <w:sz w:val="28"/>
          <w:szCs w:val="28"/>
        </w:rPr>
        <w:alias w:val="Document title"/>
        <w:tag w:val="DocumentContent.title"/>
        <w:id w:val="1115407387"/>
        <w:placeholder>
          <w:docPart w:val="3233414067684788B37F4D3437A73F0A"/>
        </w:placeholder>
        <w:dataBinding w:xpath="/ns0:kameleondocument/ns0:properties/ns0:Title" w:storeItemID="{BF2121A5-7EAA-40FD-A3E9-BD4F80FB74E4}"/>
        <w:text/>
      </w:sdtPr>
      <w:sdtContent>
        <w:p w14:paraId="58B9C00A" w14:textId="521F52D0" w:rsidR="00000000" w:rsidRDefault="00040135">
          <w:pPr>
            <w:pStyle w:val="PaaOtsikko"/>
          </w:pPr>
          <w:r w:rsidRPr="00040135">
            <w:rPr>
              <w:bCs/>
              <w:sz w:val="28"/>
              <w:szCs w:val="28"/>
            </w:rPr>
            <w:t xml:space="preserve">Ultrakondensaattori on valmistunut </w:t>
          </w:r>
          <w:proofErr w:type="spellStart"/>
          <w:r w:rsidRPr="00040135">
            <w:rPr>
              <w:bCs/>
              <w:sz w:val="28"/>
              <w:szCs w:val="28"/>
            </w:rPr>
            <w:t>Kierikiss</w:t>
          </w:r>
          <w:r>
            <w:rPr>
              <w:bCs/>
              <w:sz w:val="28"/>
              <w:szCs w:val="28"/>
            </w:rPr>
            <w:t>ä</w:t>
          </w:r>
          <w:proofErr w:type="spellEnd"/>
          <w:r w:rsidRPr="00040135">
            <w:rPr>
              <w:bCs/>
              <w:sz w:val="28"/>
              <w:szCs w:val="28"/>
            </w:rPr>
            <w:t xml:space="preserve"> – Iijoella testataan uutta energiavarastoa osana sähkömarkkinaa</w:t>
          </w:r>
        </w:p>
      </w:sdtContent>
    </w:sdt>
    <w:p w14:paraId="6909260F" w14:textId="7599ACD9" w:rsidR="00000000" w:rsidRPr="00040135" w:rsidRDefault="00040135" w:rsidP="00040135">
      <w:pPr>
        <w:pStyle w:val="Sis1"/>
        <w:ind w:left="0"/>
        <w:rPr>
          <w:rFonts w:cs="Arial"/>
        </w:rPr>
      </w:pPr>
      <w:r w:rsidRPr="00040135">
        <w:rPr>
          <w:rFonts w:cs="Arial"/>
          <w:b/>
          <w:bCs/>
          <w:kern w:val="2"/>
          <w14:ligatures w14:val="standardContextual"/>
        </w:rPr>
        <w:t>PVO-Vesivoiman Kierikin voimalaitoksen energiavaraston rakennushanke on valmistunut. Yhtiön ensimmäise</w:t>
      </w:r>
      <w:r w:rsidR="00CA77E2">
        <w:rPr>
          <w:rFonts w:cs="Arial"/>
          <w:b/>
          <w:bCs/>
          <w:kern w:val="2"/>
          <w14:ligatures w14:val="standardContextual"/>
        </w:rPr>
        <w:t>n</w:t>
      </w:r>
      <w:r w:rsidR="00F5713E">
        <w:rPr>
          <w:rFonts w:cs="Arial"/>
          <w:b/>
          <w:bCs/>
          <w:kern w:val="2"/>
          <w14:ligatures w14:val="standardContextual"/>
        </w:rPr>
        <w:t xml:space="preserve">, yhteensä </w:t>
      </w:r>
      <w:r w:rsidRPr="00040135">
        <w:rPr>
          <w:rFonts w:cs="Arial"/>
          <w:b/>
          <w:bCs/>
          <w:kern w:val="2"/>
          <w14:ligatures w14:val="standardContextual"/>
        </w:rPr>
        <w:t>kolmen megawatin ultrakondensaattori on asennettu ja otettu käyttöön</w:t>
      </w:r>
      <w:r w:rsidRPr="00040135">
        <w:rPr>
          <w:rFonts w:cs="Arial"/>
          <w:b/>
          <w:bCs/>
          <w:kern w:val="2"/>
          <w14:ligatures w14:val="standardContextual"/>
        </w:rPr>
        <w:t xml:space="preserve">. </w:t>
      </w:r>
      <w:r w:rsidRPr="00040135">
        <w:rPr>
          <w:rFonts w:cs="Arial"/>
          <w:b/>
          <w:bCs/>
          <w:kern w:val="2"/>
          <w14:ligatures w14:val="standardContextual"/>
        </w:rPr>
        <w:t>Iijoen Kierikin vesivoimalaitoksen alueelle sijoittuvassa hankkeessa pilotoidaan energian varastointiteknologiaa, joka vastaa lyhyen aikavälin säätötarpeeseen ja pidentää voimalaitoksen elinkaarta. Pilotoitav</w:t>
      </w:r>
      <w:r w:rsidR="00791D42">
        <w:rPr>
          <w:rFonts w:cs="Arial"/>
          <w:b/>
          <w:bCs/>
          <w:kern w:val="2"/>
          <w14:ligatures w14:val="standardContextual"/>
        </w:rPr>
        <w:t>a</w:t>
      </w:r>
      <w:r w:rsidRPr="00040135">
        <w:rPr>
          <w:rFonts w:cs="Arial"/>
          <w:b/>
          <w:bCs/>
          <w:kern w:val="2"/>
          <w14:ligatures w14:val="standardContextual"/>
        </w:rPr>
        <w:t>lla ultrakondensaattorilla kerätään tärkeää tietoa ja käyttökokemusta tulevaisuuden mahdollisia investointisuunnitelmia varten.</w:t>
      </w:r>
    </w:p>
    <w:p w14:paraId="25CA6E5F" w14:textId="77777777" w:rsidR="00040135" w:rsidRDefault="00040135" w:rsidP="00040135">
      <w:pPr>
        <w:contextualSpacing/>
      </w:pPr>
      <w:r w:rsidRPr="00AD6130">
        <w:t xml:space="preserve">Ultrakondensaattorin rakennustyöt aloitettiin syksyllä 2024. </w:t>
      </w:r>
      <w:r>
        <w:t>Voimalaitoksen k</w:t>
      </w:r>
      <w:r w:rsidRPr="00AD6130">
        <w:t>ytkinkentän tuntumaan asenne</w:t>
      </w:r>
      <w:r>
        <w:t>ttiin</w:t>
      </w:r>
      <w:r w:rsidRPr="00AD6130">
        <w:t xml:space="preserve"> </w:t>
      </w:r>
      <w:r>
        <w:t>syksyn aikana</w:t>
      </w:r>
      <w:r w:rsidRPr="00AD6130">
        <w:t xml:space="preserve"> kaksi merikonttia, jotka sisältävät kumpikin 1,5 megawatin tehoiset ultrakondensaattor</w:t>
      </w:r>
      <w:r>
        <w:t>eilla toteutetu</w:t>
      </w:r>
      <w:r w:rsidRPr="00AD6130">
        <w:t>t</w:t>
      </w:r>
      <w:r>
        <w:t xml:space="preserve"> energiavarastot</w:t>
      </w:r>
      <w:r w:rsidRPr="00AD6130">
        <w:t>.</w:t>
      </w:r>
      <w:r>
        <w:t xml:space="preserve"> </w:t>
      </w:r>
    </w:p>
    <w:p w14:paraId="61F90335" w14:textId="77777777" w:rsidR="00040135" w:rsidRDefault="00040135" w:rsidP="00040135">
      <w:pPr>
        <w:contextualSpacing/>
      </w:pPr>
    </w:p>
    <w:p w14:paraId="0C153AE1" w14:textId="635C9C53" w:rsidR="00040135" w:rsidRPr="00826BFA" w:rsidRDefault="00040135" w:rsidP="00040135">
      <w:pPr>
        <w:contextualSpacing/>
      </w:pPr>
      <w:r>
        <w:t xml:space="preserve">– Tämä on meille tärkeä pilottihanke. Saamme ensikäden tietoa, miten energiavarasto toimii osana vesivoimalaitosta, joka tuottaa sähkömarkkinoille säätövoimaa ja osallistuu samalla myös sähköverkon taajuuden hallintaan, kertoo hankkeen projektipäällikkönä toimiva </w:t>
      </w:r>
      <w:r w:rsidRPr="007E2E75">
        <w:rPr>
          <w:b/>
          <w:bCs/>
        </w:rPr>
        <w:t>Markus Pyykönen</w:t>
      </w:r>
      <w:r>
        <w:t xml:space="preserve"> Pohjolan Voimasta.</w:t>
      </w:r>
    </w:p>
    <w:p w14:paraId="2580909F" w14:textId="77777777" w:rsidR="00040135" w:rsidRDefault="00040135" w:rsidP="00040135">
      <w:pPr>
        <w:contextualSpacing/>
        <w:rPr>
          <w:b/>
          <w:bCs/>
        </w:rPr>
      </w:pPr>
    </w:p>
    <w:p w14:paraId="5038F728" w14:textId="77777777" w:rsidR="00040135" w:rsidRDefault="00040135" w:rsidP="00040135">
      <w:pPr>
        <w:contextualSpacing/>
      </w:pPr>
      <w:proofErr w:type="spellStart"/>
      <w:r w:rsidRPr="00520903">
        <w:t>Kierikissä</w:t>
      </w:r>
      <w:proofErr w:type="spellEnd"/>
      <w:r w:rsidRPr="00520903">
        <w:t xml:space="preserve"> pilotoitavalla ultrakondensaattorilla kerätään käytännön kokemusta mahdollista laajempaa investointia varten.</w:t>
      </w:r>
    </w:p>
    <w:p w14:paraId="346E99BD" w14:textId="77777777" w:rsidR="00040135" w:rsidRDefault="00040135" w:rsidP="00040135">
      <w:pPr>
        <w:contextualSpacing/>
      </w:pPr>
    </w:p>
    <w:p w14:paraId="120CCA32" w14:textId="58F9065E" w:rsidR="00040135" w:rsidRDefault="00040135" w:rsidP="00040135">
      <w:pPr>
        <w:contextualSpacing/>
      </w:pPr>
      <w:r>
        <w:t xml:space="preserve">– Odotamme saavamme käytännön kokemusta ja tietoa tuloksista tämän vuoden lopulla. </w:t>
      </w:r>
      <w:proofErr w:type="spellStart"/>
      <w:r>
        <w:t>Kierikissä</w:t>
      </w:r>
      <w:proofErr w:type="spellEnd"/>
      <w:r>
        <w:t xml:space="preserve"> hankkeella on jo varaus laajentaa energiavarasto tuplakokoiseksi. Muut vesivoimalaitokset olisivat sitten seuraavina, PVO-Vesivoiman käyttö- ja </w:t>
      </w:r>
      <w:r>
        <w:t>ke</w:t>
      </w:r>
      <w:r>
        <w:t xml:space="preserve">hityspäällikkö </w:t>
      </w:r>
      <w:r w:rsidRPr="007E2E75">
        <w:rPr>
          <w:b/>
          <w:bCs/>
        </w:rPr>
        <w:t>Antti-Pekka Sipola</w:t>
      </w:r>
      <w:r>
        <w:t xml:space="preserve"> sanoo.</w:t>
      </w:r>
    </w:p>
    <w:p w14:paraId="0FB58E2C" w14:textId="77777777" w:rsidR="00040135" w:rsidRDefault="00040135" w:rsidP="00040135">
      <w:pPr>
        <w:contextualSpacing/>
      </w:pPr>
    </w:p>
    <w:p w14:paraId="431BF5B1" w14:textId="77777777" w:rsidR="00040135" w:rsidRPr="00316A08" w:rsidRDefault="00040135" w:rsidP="00040135">
      <w:pPr>
        <w:contextualSpacing/>
      </w:pPr>
      <w:r>
        <w:t xml:space="preserve">Ultrakondensaattorin lisäksi hankkeessa Kierikin vesivoimalaitos on saanut käyttöön PVO-Vesivoiman ja Oulun yliopiston yhdessä kehittämän turbiinisäätäjän uusimman, parannellun version. </w:t>
      </w:r>
    </w:p>
    <w:p w14:paraId="22AD5AA0" w14:textId="77777777" w:rsidR="00040135" w:rsidRDefault="00040135" w:rsidP="00040135">
      <w:pPr>
        <w:contextualSpacing/>
        <w:rPr>
          <w:b/>
          <w:bCs/>
        </w:rPr>
      </w:pPr>
    </w:p>
    <w:p w14:paraId="6F7A5F00" w14:textId="77777777" w:rsidR="00040135" w:rsidRPr="000409CF" w:rsidRDefault="00040135" w:rsidP="00040135">
      <w:r>
        <w:t>– Turbiinisäätäjän parannettuja ominaisuuksia on otettu käyttöön ultrakondensaattorin energiavarasto-ohjaukseen. Toimiessaan yhdessä turbiinisäätö, turbiinit ja energiavarasto muodostavat kokonaisuuden, jolla voidaan säätää sähköverkon taajuutta automatisoidusti entistä paremmin. Kustannustehokkuus paranee, ja samalla kokonaisuus parantaa turbiinien elinkaarta – se pitenee, kun säädöstä johtuva turbiinien mekaaninen rasitus vähenee, Sipola kertoo.</w:t>
      </w:r>
    </w:p>
    <w:p w14:paraId="449B69A7" w14:textId="77777777" w:rsidR="00040135" w:rsidRDefault="00040135" w:rsidP="00040135">
      <w:pPr>
        <w:contextualSpacing/>
      </w:pPr>
      <w:r w:rsidRPr="00E90052">
        <w:lastRenderedPageBreak/>
        <w:t>Ultrakondensaattorijärjestelmän toimitt</w:t>
      </w:r>
      <w:r>
        <w:t>i</w:t>
      </w:r>
      <w:r w:rsidRPr="00E90052">
        <w:t xml:space="preserve"> saksalainen </w:t>
      </w:r>
      <w:proofErr w:type="spellStart"/>
      <w:r w:rsidRPr="00E90052">
        <w:t>Freqcon</w:t>
      </w:r>
      <w:proofErr w:type="spellEnd"/>
      <w:r w:rsidRPr="00E90052">
        <w:t xml:space="preserve"> </w:t>
      </w:r>
      <w:proofErr w:type="spellStart"/>
      <w:r w:rsidRPr="00E90052">
        <w:t>GmbH</w:t>
      </w:r>
      <w:proofErr w:type="spellEnd"/>
      <w:r w:rsidRPr="00E90052">
        <w:t xml:space="preserve">. Suomalainen </w:t>
      </w:r>
      <w:proofErr w:type="spellStart"/>
      <w:r w:rsidRPr="00E90052">
        <w:t>Insta</w:t>
      </w:r>
      <w:proofErr w:type="spellEnd"/>
      <w:r w:rsidRPr="00E90052">
        <w:t xml:space="preserve"> </w:t>
      </w:r>
      <w:proofErr w:type="spellStart"/>
      <w:r w:rsidRPr="00E90052">
        <w:t>Automation</w:t>
      </w:r>
      <w:proofErr w:type="spellEnd"/>
      <w:r>
        <w:t xml:space="preserve"> Oy</w:t>
      </w:r>
      <w:r w:rsidRPr="00E90052">
        <w:t xml:space="preserve"> toimitt</w:t>
      </w:r>
      <w:r>
        <w:t>i</w:t>
      </w:r>
      <w:r w:rsidRPr="00E90052">
        <w:t xml:space="preserve"> energiavaraston pääsähköjärjestelmät, uuden päämuuntajan ja sähköjärjestelmiin liittyvät työt.</w:t>
      </w:r>
    </w:p>
    <w:p w14:paraId="1930FFD1" w14:textId="77777777" w:rsidR="00040135" w:rsidRDefault="00040135" w:rsidP="00040135">
      <w:pPr>
        <w:contextualSpacing/>
      </w:pPr>
    </w:p>
    <w:p w14:paraId="07D2A7BB" w14:textId="77777777" w:rsidR="00040135" w:rsidRPr="00E90052" w:rsidRDefault="00040135" w:rsidP="00040135">
      <w:pPr>
        <w:contextualSpacing/>
        <w:rPr>
          <w:b/>
          <w:bCs/>
        </w:rPr>
      </w:pPr>
      <w:r w:rsidRPr="001F0177">
        <w:rPr>
          <w:b/>
          <w:bCs/>
        </w:rPr>
        <w:t xml:space="preserve">Ultrakondensaattori vastaa kasvavaan säätövoiman tarpeeseen </w:t>
      </w:r>
    </w:p>
    <w:p w14:paraId="37796A41" w14:textId="77777777" w:rsidR="00040135" w:rsidRDefault="00040135" w:rsidP="00040135">
      <w:pPr>
        <w:contextualSpacing/>
        <w:rPr>
          <w:b/>
          <w:bCs/>
        </w:rPr>
      </w:pPr>
    </w:p>
    <w:p w14:paraId="47EE17BB" w14:textId="77777777" w:rsidR="00040135" w:rsidRDefault="00040135" w:rsidP="00040135">
      <w:pPr>
        <w:contextualSpacing/>
      </w:pPr>
      <w:r w:rsidRPr="004A320F">
        <w:t>Sään mukana vaihtelevan uusiutuvan energian tuotannon ja erityisesti tuulivoiman osuus sähköntuotannosta on noussut merkittävästi, minkä vuoksi säätövoimaan kysyntä on kasvanut.</w:t>
      </w:r>
    </w:p>
    <w:p w14:paraId="14112BCA" w14:textId="77777777" w:rsidR="00040135" w:rsidRDefault="00040135" w:rsidP="00040135">
      <w:pPr>
        <w:contextualSpacing/>
      </w:pPr>
    </w:p>
    <w:p w14:paraId="71C9A977" w14:textId="77777777" w:rsidR="00040135" w:rsidRDefault="00040135" w:rsidP="00040135">
      <w:pPr>
        <w:contextualSpacing/>
      </w:pPr>
      <w:r w:rsidRPr="009B5078">
        <w:t>Ultrakondensaattori on hyvin tehokas, vesivoimalan yhteydessä toimiva lyhyen ajan energiavarasto. Se on sähköstaattinen laite, jonka teho saadaan käyttöön alle sekunnissa ilman merkittävää varauskyvyn menettämistä. Ratkaisua tarvitaan, kun sähkön tarjonta sähköverkossa äkillisesti muuttuu: ultrakondensaattori varaa sähköä ja vapauttaa sitä nopeasti verkkoon joidenkin minuuttien ajan.</w:t>
      </w:r>
      <w:r>
        <w:t xml:space="preserve"> </w:t>
      </w:r>
    </w:p>
    <w:p w14:paraId="60772633" w14:textId="77777777" w:rsidR="00040135" w:rsidRDefault="00040135" w:rsidP="00040135">
      <w:pPr>
        <w:contextualSpacing/>
      </w:pPr>
    </w:p>
    <w:p w14:paraId="560168FD" w14:textId="1D432772" w:rsidR="00040135" w:rsidRDefault="00040135" w:rsidP="00040135">
      <w:pPr>
        <w:contextualSpacing/>
      </w:pPr>
      <w:r w:rsidRPr="00E90052">
        <w:t>Ultrakondensaattorin avulla parannetaan vesivoiman suorituskykyä ja säätökäyttöä. Energiavarasto tukee yhdessä vesivoimalaitoksen kanssa sähköjärjestelmän luotettavuutta ja toimintavarmuutta vahvistamalla kykyä tuottaa uusiutuvan energian kasvun tarvitsemaa säätövoimaa</w:t>
      </w:r>
      <w:r>
        <w:t xml:space="preserve"> oikea-aikaisesti</w:t>
      </w:r>
      <w:r w:rsidRPr="00E90052">
        <w:t>.</w:t>
      </w:r>
      <w:r>
        <w:t xml:space="preserve"> </w:t>
      </w:r>
    </w:p>
    <w:p w14:paraId="0F25926C" w14:textId="77777777" w:rsidR="00040135" w:rsidRDefault="00040135" w:rsidP="00040135">
      <w:pPr>
        <w:contextualSpacing/>
      </w:pPr>
    </w:p>
    <w:p w14:paraId="2F6EEAEA" w14:textId="77777777" w:rsidR="00040135" w:rsidRDefault="00040135" w:rsidP="00040135">
      <w:pPr>
        <w:contextualSpacing/>
      </w:pPr>
      <w:r>
        <w:t>Säätökyvyn parantamisen ohella ultrakondensaattori myös pidentää vesivoimalaitoksen elinkaarta pitkällä aikavälillä, sillä se vähentää laitoksen hyvin nopeaa ohjaustarvetta ja laitteiden kulumista.</w:t>
      </w:r>
    </w:p>
    <w:p w14:paraId="4D36D6E4" w14:textId="77777777" w:rsidR="00040135" w:rsidRDefault="00040135" w:rsidP="00040135">
      <w:pPr>
        <w:contextualSpacing/>
      </w:pPr>
    </w:p>
    <w:p w14:paraId="4BDED865" w14:textId="77777777" w:rsidR="00040135" w:rsidRDefault="00040135" w:rsidP="00040135">
      <w:pPr>
        <w:contextualSpacing/>
      </w:pPr>
      <w:r>
        <w:t>Ultrakondensaattori tukee myös uusiutuvan energian tuotannon lisäämistä.</w:t>
      </w:r>
    </w:p>
    <w:p w14:paraId="3F20864A" w14:textId="77777777" w:rsidR="00040135" w:rsidRDefault="00040135" w:rsidP="00040135">
      <w:pPr>
        <w:contextualSpacing/>
      </w:pPr>
    </w:p>
    <w:p w14:paraId="5DCC986D" w14:textId="77777777" w:rsidR="00040135" w:rsidRDefault="00040135" w:rsidP="00040135">
      <w:pPr>
        <w:contextualSpacing/>
      </w:pPr>
    </w:p>
    <w:p w14:paraId="0D007BBF" w14:textId="77777777" w:rsidR="00040135" w:rsidRDefault="00040135" w:rsidP="00040135">
      <w:pPr>
        <w:contextualSpacing/>
        <w:rPr>
          <w:b/>
          <w:bCs/>
        </w:rPr>
      </w:pPr>
      <w:r w:rsidRPr="00E90052">
        <w:rPr>
          <w:b/>
          <w:bCs/>
        </w:rPr>
        <w:t>Lisätietoja:</w:t>
      </w:r>
    </w:p>
    <w:p w14:paraId="6698024F" w14:textId="77777777" w:rsidR="00040135" w:rsidRPr="00E90052" w:rsidRDefault="00040135" w:rsidP="00040135">
      <w:pPr>
        <w:contextualSpacing/>
        <w:rPr>
          <w:b/>
          <w:bCs/>
        </w:rPr>
      </w:pPr>
    </w:p>
    <w:p w14:paraId="709D8C2E" w14:textId="77777777" w:rsidR="00040135" w:rsidRDefault="00040135" w:rsidP="00040135">
      <w:pPr>
        <w:contextualSpacing/>
      </w:pPr>
      <w:r>
        <w:t>Markus Pyykönen, tuotannon kehityksen päällikkö, Pohjolan Voima Oyj, puh. 040 840 2428, markus.pyykonen@pvo.fi</w:t>
      </w:r>
    </w:p>
    <w:p w14:paraId="6717A7BC" w14:textId="77777777" w:rsidR="00040135" w:rsidRDefault="00040135" w:rsidP="00040135">
      <w:pPr>
        <w:contextualSpacing/>
      </w:pPr>
    </w:p>
    <w:p w14:paraId="118ACE36" w14:textId="19A6354C" w:rsidR="00040135" w:rsidRDefault="00040135" w:rsidP="00040135">
      <w:pPr>
        <w:contextualSpacing/>
      </w:pPr>
      <w:r>
        <w:t>Antti-Pekka Sipola, k</w:t>
      </w:r>
      <w:r w:rsidR="001B26B6">
        <w:t>äyttö- ja k</w:t>
      </w:r>
      <w:r>
        <w:t>ehityspäällikkö, PVO-Vesivoima Oy, puh. 050 303 8615,</w:t>
      </w:r>
    </w:p>
    <w:p w14:paraId="1515AB36" w14:textId="77777777" w:rsidR="00040135" w:rsidRPr="009B5078" w:rsidRDefault="00040135" w:rsidP="00040135">
      <w:pPr>
        <w:contextualSpacing/>
      </w:pPr>
      <w:r>
        <w:t>antti-pekka.sipola@pvo.fi</w:t>
      </w:r>
    </w:p>
    <w:p w14:paraId="1F05F2E8" w14:textId="77777777" w:rsidR="00000000" w:rsidRPr="00CB5DED" w:rsidRDefault="00000000" w:rsidP="00CB5DED"/>
    <w:sectPr w:rsidR="00646324" w:rsidRPr="00CB5DED" w:rsidSect="00E66DC0">
      <w:headerReference w:type="default" r:id="rId12"/>
      <w:headerReference w:type="first" r:id="rId13"/>
      <w:footerReference w:type="first" r:id="rId14"/>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E4DF" w14:textId="77777777" w:rsidR="00F375B2" w:rsidRDefault="00F375B2" w:rsidP="000B3D1C">
      <w:r>
        <w:separator/>
      </w:r>
    </w:p>
  </w:endnote>
  <w:endnote w:type="continuationSeparator" w:id="0">
    <w:p w14:paraId="24D2C708" w14:textId="77777777" w:rsidR="00F375B2" w:rsidRDefault="00F375B2"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9A4DA9" w:rsidRPr="00162671" w14:paraId="50385943" w14:textId="77777777" w:rsidTr="00D04056">
      <w:trPr>
        <w:trHeight w:val="480"/>
      </w:trPr>
      <w:tc>
        <w:tcPr>
          <w:tcW w:w="10103" w:type="dxa"/>
          <w:gridSpan w:val="5"/>
        </w:tcPr>
        <w:p w14:paraId="5C1FEF9E" w14:textId="77777777" w:rsidR="00000000" w:rsidRPr="00162671" w:rsidRDefault="00000000" w:rsidP="00162671">
          <w:pPr>
            <w:spacing w:line="240" w:lineRule="auto"/>
            <w:rPr>
              <w:sz w:val="18"/>
              <w:szCs w:val="18"/>
            </w:rPr>
          </w:pPr>
        </w:p>
      </w:tc>
    </w:tr>
    <w:tr w:rsidR="00DC2974" w:rsidRPr="00162671" w14:paraId="7F2D9427" w14:textId="77777777" w:rsidTr="00D04056">
      <w:tc>
        <w:tcPr>
          <w:tcW w:w="1304" w:type="dxa"/>
        </w:tcPr>
        <w:p w14:paraId="1CC54984" w14:textId="77777777" w:rsidR="00000000" w:rsidRPr="00162671" w:rsidRDefault="00000000" w:rsidP="00DC2974">
          <w:pPr>
            <w:spacing w:line="240" w:lineRule="auto"/>
            <w:rPr>
              <w:sz w:val="18"/>
              <w:szCs w:val="18"/>
            </w:rPr>
          </w:pPr>
        </w:p>
      </w:tc>
      <w:tc>
        <w:tcPr>
          <w:tcW w:w="8799" w:type="dxa"/>
          <w:gridSpan w:val="4"/>
          <w:hideMark/>
        </w:tcPr>
        <w:p w14:paraId="57A20F30" w14:textId="77777777" w:rsidR="00000000" w:rsidRPr="00162671" w:rsidRDefault="00000000" w:rsidP="00DC2974">
          <w:pPr>
            <w:spacing w:line="240" w:lineRule="auto"/>
            <w:rPr>
              <w:b/>
              <w:caps/>
              <w:sz w:val="18"/>
              <w:szCs w:val="18"/>
            </w:rPr>
          </w:pPr>
          <w:sdt>
            <w:sdtPr>
              <w:rPr>
                <w:b/>
                <w:caps/>
                <w:sz w:val="18"/>
                <w:szCs w:val="18"/>
              </w:rPr>
              <w:alias w:val="Yhtiön nimi"/>
              <w:tag w:val="address.companyName"/>
              <w:id w:val="1469551120"/>
              <w:dataBinding w:xpath="/ns0:kameleonaddress/ns0:companyName" w:storeItemID="{5C2AE104-1FC3-4A50-9C34-85B25D1038D9}"/>
              <w:text/>
            </w:sdtPr>
            <w:sdtContent>
              <w:r w:rsidRPr="00C32B23">
                <w:rPr>
                  <w:b/>
                  <w:caps/>
                  <w:sz w:val="18"/>
                  <w:szCs w:val="18"/>
                </w:rPr>
                <w:t>PVO-Vesivoima Oy</w:t>
              </w:r>
            </w:sdtContent>
          </w:sdt>
        </w:p>
      </w:tc>
    </w:tr>
    <w:tr w:rsidR="00DC2974" w:rsidRPr="00162671" w14:paraId="2DADE905" w14:textId="77777777" w:rsidTr="00D04056">
      <w:tc>
        <w:tcPr>
          <w:tcW w:w="1304" w:type="dxa"/>
        </w:tcPr>
        <w:p w14:paraId="129995B4" w14:textId="77777777" w:rsidR="00000000" w:rsidRPr="00162671" w:rsidRDefault="00000000" w:rsidP="00DC2974">
          <w:pPr>
            <w:spacing w:line="240" w:lineRule="auto"/>
            <w:rPr>
              <w:sz w:val="18"/>
              <w:szCs w:val="18"/>
            </w:rPr>
          </w:pPr>
        </w:p>
      </w:tc>
      <w:tc>
        <w:tcPr>
          <w:tcW w:w="2608" w:type="dxa"/>
          <w:hideMark/>
        </w:tcPr>
        <w:p w14:paraId="2910E5D8" w14:textId="77777777" w:rsidR="00000000" w:rsidRPr="00162671" w:rsidRDefault="00000000" w:rsidP="00DC2974">
          <w:pPr>
            <w:spacing w:line="240" w:lineRule="auto"/>
            <w:rPr>
              <w:noProof/>
              <w:sz w:val="18"/>
              <w:szCs w:val="18"/>
            </w:rPr>
          </w:pPr>
          <w:r w:rsidRPr="00162671">
            <w:rPr>
              <w:noProof/>
              <w:sz w:val="18"/>
              <w:szCs w:val="18"/>
            </w:rPr>
            <w:t>Voimatie 23</w:t>
          </w:r>
        </w:p>
      </w:tc>
      <w:tc>
        <w:tcPr>
          <w:tcW w:w="2608" w:type="dxa"/>
          <w:hideMark/>
        </w:tcPr>
        <w:p w14:paraId="084E65F1" w14:textId="77777777" w:rsidR="00000000" w:rsidRPr="00162671" w:rsidRDefault="00000000" w:rsidP="00DC2974">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5C2AE104-1FC3-4A50-9C34-85B25D1038D9}"/>
              <w:text/>
            </w:sdtPr>
            <w:sdtContent>
              <w:r w:rsidR="00040135">
                <w:rPr>
                  <w:noProof/>
                  <w:sz w:val="18"/>
                  <w:szCs w:val="18"/>
                </w:rPr>
                <w:t xml:space="preserve">     </w:t>
              </w:r>
            </w:sdtContent>
          </w:sdt>
        </w:p>
      </w:tc>
      <w:tc>
        <w:tcPr>
          <w:tcW w:w="1378" w:type="dxa"/>
          <w:hideMark/>
        </w:tcPr>
        <w:p w14:paraId="42A97331" w14:textId="77777777" w:rsidR="00000000" w:rsidRPr="00162671" w:rsidRDefault="00000000" w:rsidP="00DC2974">
          <w:pPr>
            <w:spacing w:line="240" w:lineRule="auto"/>
            <w:rPr>
              <w:noProof/>
              <w:sz w:val="18"/>
              <w:szCs w:val="18"/>
            </w:rPr>
          </w:pPr>
          <w:r>
            <w:rPr>
              <w:sz w:val="18"/>
              <w:szCs w:val="18"/>
            </w:rPr>
            <w:t>Y-tunnus</w:t>
          </w:r>
        </w:p>
      </w:tc>
      <w:tc>
        <w:tcPr>
          <w:tcW w:w="2205" w:type="dxa"/>
          <w:hideMark/>
        </w:tcPr>
        <w:p w14:paraId="79B4F1D1" w14:textId="77777777" w:rsidR="00000000" w:rsidRPr="00162671" w:rsidRDefault="00000000" w:rsidP="00DC2974">
          <w:pPr>
            <w:spacing w:line="240" w:lineRule="auto"/>
            <w:rPr>
              <w:noProof/>
              <w:sz w:val="18"/>
              <w:szCs w:val="18"/>
            </w:rPr>
          </w:pPr>
          <w:sdt>
            <w:sdtPr>
              <w:rPr>
                <w:noProof/>
                <w:sz w:val="18"/>
                <w:szCs w:val="18"/>
              </w:rPr>
              <w:alias w:val="Y-Tunnus"/>
              <w:tag w:val="address.businessId"/>
              <w:id w:val="2125661181"/>
              <w:dataBinding w:xpath="/ns0:kameleonaddress/ns0:businessId" w:storeItemID="{5C2AE104-1FC3-4A50-9C34-85B25D1038D9}"/>
              <w:text/>
            </w:sdtPr>
            <w:sdtContent>
              <w:r>
                <w:rPr>
                  <w:noProof/>
                  <w:sz w:val="18"/>
                  <w:szCs w:val="18"/>
                </w:rPr>
                <w:t>0904130-0</w:t>
              </w:r>
            </w:sdtContent>
          </w:sdt>
        </w:p>
      </w:tc>
    </w:tr>
    <w:tr w:rsidR="00DC2974" w:rsidRPr="00162671" w14:paraId="5E56F9C3" w14:textId="77777777" w:rsidTr="00D04056">
      <w:tc>
        <w:tcPr>
          <w:tcW w:w="1304" w:type="dxa"/>
        </w:tcPr>
        <w:p w14:paraId="03D135AB" w14:textId="77777777" w:rsidR="00000000" w:rsidRPr="00162671" w:rsidRDefault="00000000" w:rsidP="00DC2974">
          <w:pPr>
            <w:spacing w:line="240" w:lineRule="auto"/>
            <w:rPr>
              <w:sz w:val="18"/>
              <w:szCs w:val="18"/>
            </w:rPr>
          </w:pPr>
        </w:p>
      </w:tc>
      <w:tc>
        <w:tcPr>
          <w:tcW w:w="2608" w:type="dxa"/>
          <w:hideMark/>
        </w:tcPr>
        <w:p w14:paraId="0C04943A" w14:textId="77777777" w:rsidR="00000000" w:rsidRPr="00162671" w:rsidRDefault="00000000" w:rsidP="00DC2974">
          <w:pPr>
            <w:spacing w:line="240" w:lineRule="auto"/>
            <w:rPr>
              <w:noProof/>
              <w:sz w:val="18"/>
              <w:szCs w:val="18"/>
            </w:rPr>
          </w:pPr>
          <w:r w:rsidRPr="00162671">
            <w:rPr>
              <w:noProof/>
              <w:sz w:val="18"/>
              <w:szCs w:val="18"/>
            </w:rPr>
            <w:t>91100 Ii</w:t>
          </w:r>
        </w:p>
      </w:tc>
      <w:tc>
        <w:tcPr>
          <w:tcW w:w="2608" w:type="dxa"/>
          <w:hideMark/>
        </w:tcPr>
        <w:p w14:paraId="26B723E7" w14:textId="77777777" w:rsidR="00000000" w:rsidRPr="00162671" w:rsidRDefault="00000000" w:rsidP="00DC2974">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5C2AE104-1FC3-4A50-9C34-85B25D1038D9}"/>
              <w:text/>
            </w:sdtPr>
            <w:sdtContent>
              <w:r w:rsidR="00040135">
                <w:rPr>
                  <w:noProof/>
                  <w:sz w:val="18"/>
                  <w:szCs w:val="18"/>
                </w:rPr>
                <w:t xml:space="preserve">     </w:t>
              </w:r>
            </w:sdtContent>
          </w:sdt>
          <w:r>
            <w:rPr>
              <w:noProof/>
              <w:sz w:val="18"/>
              <w:szCs w:val="18"/>
            </w:rPr>
            <w:t xml:space="preserve"> </w:t>
          </w:r>
          <w:sdt>
            <w:sdtPr>
              <w:rPr>
                <w:noProof/>
                <w:sz w:val="18"/>
                <w:szCs w:val="18"/>
              </w:rPr>
              <w:alias w:val="Postitoimipaikka"/>
              <w:tag w:val="address.postOffice"/>
              <w:id w:val="-1126464706"/>
              <w:showingPlcHdr/>
              <w:dataBinding w:xpath="/ns0:kameleonaddress/ns0:postOffice" w:storeItemID="{5C2AE104-1FC3-4A50-9C34-85B25D1038D9}"/>
              <w:text/>
            </w:sdtPr>
            <w:sdtContent>
              <w:r w:rsidR="00040135">
                <w:rPr>
                  <w:noProof/>
                  <w:sz w:val="18"/>
                  <w:szCs w:val="18"/>
                </w:rPr>
                <w:t xml:space="preserve">     </w:t>
              </w:r>
            </w:sdtContent>
          </w:sdt>
        </w:p>
      </w:tc>
      <w:tc>
        <w:tcPr>
          <w:tcW w:w="1378" w:type="dxa"/>
          <w:hideMark/>
        </w:tcPr>
        <w:p w14:paraId="5AE91C8C" w14:textId="77777777" w:rsidR="00000000" w:rsidRPr="00162671" w:rsidRDefault="00000000" w:rsidP="00DC2974">
          <w:pPr>
            <w:spacing w:line="240" w:lineRule="auto"/>
            <w:rPr>
              <w:noProof/>
              <w:sz w:val="18"/>
              <w:szCs w:val="18"/>
            </w:rPr>
          </w:pPr>
          <w:r>
            <w:rPr>
              <w:sz w:val="18"/>
              <w:szCs w:val="18"/>
            </w:rPr>
            <w:t>Kotipaikka</w:t>
          </w:r>
        </w:p>
      </w:tc>
      <w:tc>
        <w:tcPr>
          <w:tcW w:w="2205" w:type="dxa"/>
          <w:hideMark/>
        </w:tcPr>
        <w:p w14:paraId="3BF91993" w14:textId="77777777" w:rsidR="00000000" w:rsidRPr="00162671" w:rsidRDefault="00000000" w:rsidP="00DC2974">
          <w:pPr>
            <w:spacing w:line="240" w:lineRule="auto"/>
            <w:rPr>
              <w:noProof/>
              <w:sz w:val="18"/>
              <w:szCs w:val="18"/>
            </w:rPr>
          </w:pPr>
          <w:sdt>
            <w:sdtPr>
              <w:rPr>
                <w:noProof/>
                <w:sz w:val="18"/>
                <w:szCs w:val="18"/>
              </w:rPr>
              <w:alias w:val="Kotipaikka"/>
              <w:tag w:val="address.domicile"/>
              <w:id w:val="-1388489481"/>
              <w:dataBinding w:xpath="/ns0:kameleonaddress/ns0:domicile" w:storeItemID="{5C2AE104-1FC3-4A50-9C34-85B25D1038D9}"/>
              <w:text/>
            </w:sdtPr>
            <w:sdtContent>
              <w:r>
                <w:rPr>
                  <w:noProof/>
                  <w:sz w:val="18"/>
                  <w:szCs w:val="18"/>
                </w:rPr>
                <w:t>Helsinki</w:t>
              </w:r>
            </w:sdtContent>
          </w:sdt>
        </w:p>
      </w:tc>
    </w:tr>
    <w:tr w:rsidR="00DC2974" w:rsidRPr="00162671" w14:paraId="779DBD01" w14:textId="77777777" w:rsidTr="00D04056">
      <w:tc>
        <w:tcPr>
          <w:tcW w:w="1304" w:type="dxa"/>
        </w:tcPr>
        <w:p w14:paraId="49B8941E" w14:textId="77777777" w:rsidR="00000000" w:rsidRPr="00162671" w:rsidRDefault="00000000" w:rsidP="00DC2974">
          <w:pPr>
            <w:spacing w:line="240" w:lineRule="auto"/>
            <w:rPr>
              <w:noProof/>
              <w:sz w:val="18"/>
              <w:szCs w:val="18"/>
            </w:rPr>
          </w:pPr>
        </w:p>
      </w:tc>
      <w:tc>
        <w:tcPr>
          <w:tcW w:w="2608" w:type="dxa"/>
          <w:hideMark/>
        </w:tcPr>
        <w:p w14:paraId="49171A6A" w14:textId="77777777" w:rsidR="00000000" w:rsidRPr="00162671" w:rsidRDefault="00000000" w:rsidP="00DC2974">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5C2AE104-1FC3-4A50-9C34-85B25D1038D9}"/>
              <w:text/>
            </w:sdtPr>
            <w:sdtContent>
              <w:r w:rsidRPr="00C32B23">
                <w:rPr>
                  <w:noProof/>
                  <w:sz w:val="18"/>
                  <w:szCs w:val="18"/>
                </w:rPr>
                <w:t>010 478 5000</w:t>
              </w:r>
            </w:sdtContent>
          </w:sdt>
        </w:p>
      </w:tc>
      <w:tc>
        <w:tcPr>
          <w:tcW w:w="2608" w:type="dxa"/>
        </w:tcPr>
        <w:p w14:paraId="165D3458" w14:textId="77777777" w:rsidR="00000000" w:rsidRPr="00162671" w:rsidRDefault="00000000" w:rsidP="00DC2974">
          <w:pPr>
            <w:spacing w:line="240" w:lineRule="auto"/>
            <w:rPr>
              <w:noProof/>
              <w:sz w:val="18"/>
              <w:szCs w:val="18"/>
            </w:rPr>
          </w:pPr>
        </w:p>
      </w:tc>
      <w:tc>
        <w:tcPr>
          <w:tcW w:w="3583" w:type="dxa"/>
          <w:gridSpan w:val="2"/>
        </w:tcPr>
        <w:p w14:paraId="10ADD3A9" w14:textId="77777777" w:rsidR="00000000" w:rsidRPr="00162671" w:rsidRDefault="00000000" w:rsidP="00DC2974">
          <w:pPr>
            <w:spacing w:line="240" w:lineRule="auto"/>
            <w:rPr>
              <w:noProof/>
              <w:sz w:val="18"/>
              <w:szCs w:val="18"/>
            </w:rPr>
          </w:pPr>
          <w:sdt>
            <w:sdtPr>
              <w:rPr>
                <w:noProof/>
                <w:sz w:val="18"/>
                <w:szCs w:val="18"/>
              </w:rPr>
              <w:alias w:val="Www"/>
              <w:tag w:val="address.www"/>
              <w:id w:val="-1103484459"/>
              <w:dataBinding w:xpath="/ns0:kameleonaddress/ns0:www" w:storeItemID="{5C2AE104-1FC3-4A50-9C34-85B25D1038D9}"/>
              <w:text/>
            </w:sdtPr>
            <w:sdtContent>
              <w:r>
                <w:rPr>
                  <w:noProof/>
                  <w:sz w:val="18"/>
                  <w:szCs w:val="18"/>
                </w:rPr>
                <w:t>www.pohjolanvoima.fi</w:t>
              </w:r>
            </w:sdtContent>
          </w:sdt>
        </w:p>
      </w:tc>
    </w:tr>
    <w:tr w:rsidR="00DC2974" w:rsidRPr="00162671" w14:paraId="418EE572" w14:textId="77777777" w:rsidTr="00D04056">
      <w:tc>
        <w:tcPr>
          <w:tcW w:w="1304" w:type="dxa"/>
        </w:tcPr>
        <w:p w14:paraId="7968BB8E" w14:textId="77777777" w:rsidR="00000000" w:rsidRPr="00162671" w:rsidRDefault="00000000" w:rsidP="00DC2974">
          <w:pPr>
            <w:spacing w:line="240" w:lineRule="auto"/>
            <w:rPr>
              <w:noProof/>
              <w:sz w:val="18"/>
              <w:szCs w:val="18"/>
            </w:rPr>
          </w:pPr>
        </w:p>
      </w:tc>
      <w:tc>
        <w:tcPr>
          <w:tcW w:w="2608" w:type="dxa"/>
          <w:hideMark/>
        </w:tcPr>
        <w:p w14:paraId="41F041E1" w14:textId="77777777" w:rsidR="00000000" w:rsidRPr="00162671" w:rsidRDefault="00000000" w:rsidP="00DC2974">
          <w:pPr>
            <w:spacing w:line="240" w:lineRule="auto"/>
            <w:rPr>
              <w:noProof/>
              <w:sz w:val="18"/>
              <w:szCs w:val="18"/>
            </w:rPr>
          </w:pPr>
          <w:sdt>
            <w:sdtPr>
              <w:rPr>
                <w:noProof/>
                <w:sz w:val="18"/>
                <w:szCs w:val="18"/>
              </w:rPr>
              <w:alias w:val="Sähköposti"/>
              <w:tag w:val="address.email"/>
              <w:id w:val="-564490405"/>
              <w:dataBinding w:xpath="/ns0:kameleonaddress/ns0:email" w:storeItemID="{5C2AE104-1FC3-4A50-9C34-85B25D1038D9}"/>
              <w:text/>
            </w:sdtPr>
            <w:sdtContent>
              <w:r w:rsidRPr="00C32B23">
                <w:rPr>
                  <w:noProof/>
                  <w:sz w:val="18"/>
                  <w:szCs w:val="18"/>
                </w:rPr>
                <w:t>etunimi.sukunimi@pvo.fi</w:t>
              </w:r>
            </w:sdtContent>
          </w:sdt>
        </w:p>
      </w:tc>
      <w:tc>
        <w:tcPr>
          <w:tcW w:w="2608" w:type="dxa"/>
        </w:tcPr>
        <w:p w14:paraId="391C21FD" w14:textId="77777777" w:rsidR="00000000" w:rsidRPr="00162671" w:rsidRDefault="00000000" w:rsidP="00DC2974">
          <w:pPr>
            <w:spacing w:line="240" w:lineRule="auto"/>
            <w:rPr>
              <w:noProof/>
              <w:sz w:val="18"/>
              <w:szCs w:val="18"/>
            </w:rPr>
          </w:pPr>
        </w:p>
      </w:tc>
      <w:tc>
        <w:tcPr>
          <w:tcW w:w="3583" w:type="dxa"/>
          <w:gridSpan w:val="2"/>
        </w:tcPr>
        <w:p w14:paraId="0750CB2B" w14:textId="77777777" w:rsidR="00000000" w:rsidRPr="00162671" w:rsidRDefault="00000000" w:rsidP="00DC2974">
          <w:pPr>
            <w:spacing w:line="240" w:lineRule="auto"/>
            <w:rPr>
              <w:noProof/>
              <w:sz w:val="18"/>
              <w:szCs w:val="18"/>
            </w:rPr>
          </w:pPr>
        </w:p>
      </w:tc>
    </w:tr>
  </w:tbl>
  <w:p w14:paraId="2205226E" w14:textId="77777777" w:rsidR="00C455ED" w:rsidRDefault="00C455E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118C" w14:textId="77777777" w:rsidR="00F375B2" w:rsidRDefault="00F375B2" w:rsidP="000B3D1C">
      <w:r>
        <w:separator/>
      </w:r>
    </w:p>
  </w:footnote>
  <w:footnote w:type="continuationSeparator" w:id="0">
    <w:p w14:paraId="01BECDBF" w14:textId="77777777" w:rsidR="00F375B2" w:rsidRDefault="00F375B2"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4A24" w14:textId="77777777" w:rsidR="00C455ED" w:rsidRDefault="00000000">
    <w:pPr>
      <w:rPr>
        <w:sz w:val="2"/>
        <w:szCs w:val="2"/>
      </w:rPr>
    </w:pPr>
    <w:r>
      <w:rPr>
        <w:noProof/>
      </w:rPr>
      <w:drawing>
        <wp:anchor distT="0" distB="0" distL="114300" distR="114300" simplePos="0" relativeHeight="251658241" behindDoc="0" locked="1" layoutInCell="1" allowOverlap="1" wp14:anchorId="02B1BAC1" wp14:editId="77563076">
          <wp:simplePos x="0" y="0"/>
          <wp:positionH relativeFrom="page">
            <wp:posOffset>691199</wp:posOffset>
          </wp:positionH>
          <wp:positionV relativeFrom="page">
            <wp:posOffset>248399</wp:posOffset>
          </wp:positionV>
          <wp:extent cx="1612799" cy="406799"/>
          <wp:effectExtent l="0" t="0" r="0" b="0"/>
          <wp:wrapNone/>
          <wp:docPr id="38137" name="logo"/>
          <wp:cNvGraphicFramePr/>
          <a:graphic xmlns:a="http://schemas.openxmlformats.org/drawingml/2006/main">
            <a:graphicData uri="http://schemas.openxmlformats.org/drawingml/2006/picture">
              <pic:pic xmlns:pic="http://schemas.openxmlformats.org/drawingml/2006/picture">
                <pic:nvPicPr>
                  <pic:cNvPr id="29601"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7653CB82" w14:textId="77777777" w:rsidTr="00D462D6">
      <w:tc>
        <w:tcPr>
          <w:tcW w:w="5222" w:type="dxa"/>
        </w:tcPr>
        <w:p w14:paraId="14A61B3A"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BF2121A5-7EAA-40FD-A3E9-BD4F80FB74E4}"/>
          <w:text/>
        </w:sdtPr>
        <w:sdtContent>
          <w:tc>
            <w:tcPr>
              <w:tcW w:w="2607" w:type="dxa"/>
            </w:tcPr>
            <w:p w14:paraId="436F32DF"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BF2121A5-7EAA-40FD-A3E9-BD4F80FB74E4}"/>
          <w:text/>
        </w:sdtPr>
        <w:sdtContent>
          <w:tc>
            <w:tcPr>
              <w:tcW w:w="1312" w:type="dxa"/>
            </w:tcPr>
            <w:p w14:paraId="1BFF74B3" w14:textId="77777777" w:rsidR="00726CAD" w:rsidRPr="001E3E26" w:rsidRDefault="00040135" w:rsidP="00726CAD">
              <w:pPr>
                <w:pStyle w:val="Yltunniste"/>
              </w:pPr>
              <w:r>
                <w:rPr>
                  <w:rStyle w:val="Paikkamerkkiteksti"/>
                </w:rPr>
                <w:t xml:space="preserve">     </w:t>
              </w:r>
            </w:p>
          </w:tc>
        </w:sdtContent>
      </w:sdt>
      <w:bookmarkStart w:id="0" w:name="dfieldpages1"/>
      <w:bookmarkEnd w:id="0"/>
      <w:tc>
        <w:tcPr>
          <w:tcW w:w="1309" w:type="dxa"/>
        </w:tcPr>
        <w:p w14:paraId="322CA8C8" w14:textId="0155B880" w:rsidR="00726CAD" w:rsidRPr="001E3E26" w:rsidRDefault="00726CAD" w:rsidP="00726CAD">
          <w:pPr>
            <w:pStyle w:val="Yltunniste"/>
          </w:pPr>
          <w:r>
            <w:fldChar w:fldCharType="begin"/>
          </w:r>
          <w:r>
            <w:instrText xml:space="preserve"> PAGE   \* MERGEFORMAT </w:instrText>
          </w:r>
          <w:r>
            <w:fldChar w:fldCharType="separate"/>
          </w:r>
          <w:r w:rsidR="00040135">
            <w:rPr>
              <w:noProof/>
            </w:rPr>
            <w:t>2</w:t>
          </w:r>
          <w:r>
            <w:fldChar w:fldCharType="end"/>
          </w:r>
          <w:r>
            <w:t xml:space="preserve"> (</w:t>
          </w:r>
          <w:fldSimple w:instr=" NUMPAGES   \* MERGEFORMAT ">
            <w:r w:rsidR="00040135">
              <w:rPr>
                <w:noProof/>
              </w:rPr>
              <w:t>2</w:t>
            </w:r>
          </w:fldSimple>
          <w:r>
            <w:t>)</w:t>
          </w:r>
        </w:p>
      </w:tc>
    </w:tr>
    <w:tr w:rsidR="00726CAD" w:rsidRPr="001E3E26" w14:paraId="1DF75B84" w14:textId="77777777" w:rsidTr="00D462D6">
      <w:tc>
        <w:tcPr>
          <w:tcW w:w="5222" w:type="dxa"/>
        </w:tcPr>
        <w:p w14:paraId="07B325AD" w14:textId="77777777" w:rsidR="00726CAD" w:rsidRPr="001E3E26" w:rsidRDefault="00726CAD" w:rsidP="00726CAD">
          <w:pPr>
            <w:pStyle w:val="Yltunniste"/>
          </w:pPr>
        </w:p>
      </w:tc>
      <w:tc>
        <w:tcPr>
          <w:tcW w:w="2607" w:type="dxa"/>
        </w:tcPr>
        <w:p w14:paraId="7EB9239A" w14:textId="77777777" w:rsidR="00726CAD" w:rsidRPr="001E3E26" w:rsidRDefault="00726CAD" w:rsidP="00726CAD">
          <w:pPr>
            <w:pStyle w:val="Yltunniste"/>
          </w:pPr>
        </w:p>
      </w:tc>
      <w:tc>
        <w:tcPr>
          <w:tcW w:w="2621" w:type="dxa"/>
          <w:gridSpan w:val="2"/>
        </w:tcPr>
        <w:p w14:paraId="1F97CF45" w14:textId="77777777" w:rsidR="00726CAD" w:rsidRPr="001E3E26" w:rsidRDefault="00726CAD" w:rsidP="00726CAD">
          <w:pPr>
            <w:pStyle w:val="Yltunniste"/>
          </w:pPr>
        </w:p>
      </w:tc>
    </w:tr>
    <w:tr w:rsidR="00726CAD" w:rsidRPr="001E3E26" w14:paraId="6B20FDC6" w14:textId="77777777" w:rsidTr="00D462D6">
      <w:tc>
        <w:tcPr>
          <w:tcW w:w="5222" w:type="dxa"/>
        </w:tcPr>
        <w:p w14:paraId="357E9B70" w14:textId="77777777" w:rsidR="00726CAD" w:rsidRPr="001E3E26" w:rsidRDefault="00726CAD" w:rsidP="00726CAD">
          <w:pPr>
            <w:pStyle w:val="Yltunniste"/>
          </w:pPr>
        </w:p>
      </w:tc>
      <w:tc>
        <w:tcPr>
          <w:tcW w:w="2607" w:type="dxa"/>
        </w:tcPr>
        <w:p w14:paraId="551DF246" w14:textId="77777777" w:rsidR="00726CAD" w:rsidRPr="001E3E26" w:rsidRDefault="00726CAD" w:rsidP="00726CAD">
          <w:pPr>
            <w:pStyle w:val="Yltunniste"/>
          </w:pPr>
        </w:p>
      </w:tc>
      <w:tc>
        <w:tcPr>
          <w:tcW w:w="2621" w:type="dxa"/>
          <w:gridSpan w:val="2"/>
        </w:tcPr>
        <w:p w14:paraId="78E4586B" w14:textId="77777777" w:rsidR="00726CAD" w:rsidRPr="001E3E26" w:rsidRDefault="00726CAD" w:rsidP="00726CAD">
          <w:pPr>
            <w:pStyle w:val="Yltunniste"/>
          </w:pPr>
        </w:p>
      </w:tc>
    </w:tr>
    <w:tr w:rsidR="00726CAD" w:rsidRPr="001E3E26" w14:paraId="1F8569F1" w14:textId="77777777" w:rsidTr="00D462D6">
      <w:sdt>
        <w:sdtPr>
          <w:alias w:val="Author.name"/>
          <w:tag w:val="Author.name"/>
          <w:id w:val="-860272460"/>
          <w:placeholder>
            <w:docPart w:val="086B32DD2E3A4F709E0D307133CBF761"/>
          </w:placeholder>
          <w:dataBinding w:xpath="/ns0:kameleondocument/ns0:properties/ns0:AuthorName" w:storeItemID="{BF2121A5-7EAA-40FD-A3E9-BD4F80FB74E4}"/>
          <w:text/>
        </w:sdtPr>
        <w:sdtContent>
          <w:tc>
            <w:tcPr>
              <w:tcW w:w="5222" w:type="dxa"/>
            </w:tcPr>
            <w:p w14:paraId="6BB48D56" w14:textId="77777777" w:rsidR="00726CAD" w:rsidRPr="001E3E26" w:rsidRDefault="00040135"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BF2121A5-7EAA-40FD-A3E9-BD4F80FB74E4}"/>
          <w:text/>
        </w:sdtPr>
        <w:sdtContent>
          <w:tc>
            <w:tcPr>
              <w:tcW w:w="2607" w:type="dxa"/>
            </w:tcPr>
            <w:p w14:paraId="089F188D" w14:textId="77777777" w:rsidR="00726CAD" w:rsidRPr="001E3E26" w:rsidRDefault="00726CAD" w:rsidP="00726CAD">
              <w:pPr>
                <w:pStyle w:val="Yltunniste"/>
              </w:pPr>
              <w:r>
                <w:t>12.6.2025</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BF2121A5-7EAA-40FD-A3E9-BD4F80FB74E4}"/>
          <w:text/>
        </w:sdtPr>
        <w:sdtContent>
          <w:tc>
            <w:tcPr>
              <w:tcW w:w="2621" w:type="dxa"/>
              <w:gridSpan w:val="2"/>
            </w:tcPr>
            <w:p w14:paraId="5A7D99E2" w14:textId="77777777" w:rsidR="00726CAD" w:rsidRPr="001E3E26" w:rsidRDefault="00040135" w:rsidP="00726CAD">
              <w:pPr>
                <w:pStyle w:val="Yltunniste"/>
              </w:pPr>
              <w:r>
                <w:rPr>
                  <w:rStyle w:val="Paikkamerkkiteksti"/>
                </w:rPr>
                <w:t xml:space="preserve">     </w:t>
              </w:r>
              <w:r w:rsidRPr="003239AA">
                <w:rPr>
                  <w:rStyle w:val="Paikkamerkkiteksti"/>
                </w:rPr>
                <w:t xml:space="preserve">     </w:t>
              </w:r>
            </w:p>
          </w:tc>
        </w:sdtContent>
      </w:sdt>
    </w:tr>
  </w:tbl>
  <w:p w14:paraId="5C3DF92C"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42C7" w14:textId="77777777" w:rsidR="00C455ED" w:rsidRDefault="00000000">
    <w:pPr>
      <w:rPr>
        <w:sz w:val="2"/>
        <w:szCs w:val="2"/>
      </w:rPr>
    </w:pPr>
    <w:r>
      <w:rPr>
        <w:noProof/>
      </w:rPr>
      <w:drawing>
        <wp:anchor distT="0" distB="0" distL="114300" distR="114300" simplePos="0" relativeHeight="251658240" behindDoc="0" locked="1" layoutInCell="1" allowOverlap="1" wp14:anchorId="408E2178" wp14:editId="27A6DA14">
          <wp:simplePos x="0" y="0"/>
          <wp:positionH relativeFrom="page">
            <wp:posOffset>691199</wp:posOffset>
          </wp:positionH>
          <wp:positionV relativeFrom="page">
            <wp:posOffset>248399</wp:posOffset>
          </wp:positionV>
          <wp:extent cx="1612799" cy="406799"/>
          <wp:effectExtent l="0" t="0" r="0" b="0"/>
          <wp:wrapNone/>
          <wp:docPr id="29414" name="logo"/>
          <wp:cNvGraphicFramePr/>
          <a:graphic xmlns:a="http://schemas.openxmlformats.org/drawingml/2006/main">
            <a:graphicData uri="http://schemas.openxmlformats.org/drawingml/2006/picture">
              <pic:pic xmlns:pic="http://schemas.openxmlformats.org/drawingml/2006/picture">
                <pic:nvPicPr>
                  <pic:cNvPr id="91613"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7D03E3BF" w14:textId="77777777" w:rsidTr="007675B7">
      <w:tc>
        <w:tcPr>
          <w:tcW w:w="5222" w:type="dxa"/>
        </w:tcPr>
        <w:p w14:paraId="31E2AA41"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BF2121A5-7EAA-40FD-A3E9-BD4F80FB74E4}"/>
          <w:text/>
        </w:sdtPr>
        <w:sdtContent>
          <w:tc>
            <w:tcPr>
              <w:tcW w:w="2607" w:type="dxa"/>
            </w:tcPr>
            <w:p w14:paraId="5FAA50E9"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BF2121A5-7EAA-40FD-A3E9-BD4F80FB74E4}"/>
          <w:text/>
        </w:sdtPr>
        <w:sdtContent>
          <w:tc>
            <w:tcPr>
              <w:tcW w:w="1312" w:type="dxa"/>
            </w:tcPr>
            <w:p w14:paraId="23EED78F" w14:textId="77777777" w:rsidR="002F7207" w:rsidRPr="001E3E26" w:rsidRDefault="00040135" w:rsidP="00A8632B">
              <w:pPr>
                <w:pStyle w:val="Yltunniste"/>
              </w:pPr>
              <w:r>
                <w:rPr>
                  <w:rStyle w:val="Paikkamerkkiteksti"/>
                </w:rPr>
                <w:t xml:space="preserve">     </w:t>
              </w:r>
            </w:p>
          </w:tc>
        </w:sdtContent>
      </w:sdt>
      <w:bookmarkStart w:id="1" w:name="dfieldpages"/>
      <w:bookmarkEnd w:id="1"/>
      <w:tc>
        <w:tcPr>
          <w:tcW w:w="1309" w:type="dxa"/>
        </w:tcPr>
        <w:p w14:paraId="1CD0456B" w14:textId="77777777" w:rsidR="002F7207" w:rsidRPr="001E3E26" w:rsidRDefault="002F7207" w:rsidP="00A8632B">
          <w:pPr>
            <w:pStyle w:val="Yltunniste"/>
          </w:pPr>
          <w:r>
            <w:fldChar w:fldCharType="begin"/>
          </w:r>
          <w:r>
            <w:instrText xml:space="preserve"> PAGE   \* MERGEFORMAT </w:instrText>
          </w:r>
          <w:r>
            <w:fldChar w:fldCharType="separate"/>
          </w:r>
          <w:r w:rsidR="00040135">
            <w:rPr>
              <w:noProof/>
            </w:rPr>
            <w:t>1</w:t>
          </w:r>
          <w:r>
            <w:fldChar w:fldCharType="end"/>
          </w:r>
          <w:r>
            <w:t xml:space="preserve"> (</w:t>
          </w:r>
          <w:fldSimple w:instr=" NUMPAGES   \* MERGEFORMAT ">
            <w:r w:rsidR="00040135">
              <w:rPr>
                <w:noProof/>
              </w:rPr>
              <w:t>1</w:t>
            </w:r>
          </w:fldSimple>
          <w:r>
            <w:t>)</w:t>
          </w:r>
        </w:p>
      </w:tc>
    </w:tr>
    <w:tr w:rsidR="002F7207" w:rsidRPr="001E3E26" w14:paraId="13CFB895" w14:textId="77777777" w:rsidTr="007675B7">
      <w:tc>
        <w:tcPr>
          <w:tcW w:w="5222" w:type="dxa"/>
        </w:tcPr>
        <w:p w14:paraId="19451A57" w14:textId="77777777" w:rsidR="002F7207" w:rsidRPr="001E3E26" w:rsidRDefault="002F7207" w:rsidP="00A8632B">
          <w:pPr>
            <w:pStyle w:val="Yltunniste"/>
          </w:pPr>
        </w:p>
      </w:tc>
      <w:tc>
        <w:tcPr>
          <w:tcW w:w="2607" w:type="dxa"/>
        </w:tcPr>
        <w:p w14:paraId="0B102A24" w14:textId="77777777" w:rsidR="002F7207" w:rsidRPr="001E3E26" w:rsidRDefault="002F7207" w:rsidP="00A8632B">
          <w:pPr>
            <w:pStyle w:val="Yltunniste"/>
          </w:pPr>
        </w:p>
      </w:tc>
      <w:tc>
        <w:tcPr>
          <w:tcW w:w="2621" w:type="dxa"/>
          <w:gridSpan w:val="2"/>
        </w:tcPr>
        <w:p w14:paraId="062D52D7" w14:textId="77777777" w:rsidR="002F7207" w:rsidRPr="001E3E26" w:rsidRDefault="002F7207" w:rsidP="00A8632B">
          <w:pPr>
            <w:pStyle w:val="Yltunniste"/>
          </w:pPr>
        </w:p>
      </w:tc>
    </w:tr>
    <w:tr w:rsidR="002F7207" w:rsidRPr="001E3E26" w14:paraId="5D38271A" w14:textId="77777777" w:rsidTr="007675B7">
      <w:tc>
        <w:tcPr>
          <w:tcW w:w="5222" w:type="dxa"/>
        </w:tcPr>
        <w:p w14:paraId="22E8E1A1" w14:textId="77777777" w:rsidR="002F7207" w:rsidRPr="001E3E26" w:rsidRDefault="002F7207" w:rsidP="00A8632B">
          <w:pPr>
            <w:pStyle w:val="Yltunniste"/>
          </w:pPr>
        </w:p>
      </w:tc>
      <w:tc>
        <w:tcPr>
          <w:tcW w:w="2607" w:type="dxa"/>
        </w:tcPr>
        <w:p w14:paraId="5B24AB7D" w14:textId="77777777" w:rsidR="002F7207" w:rsidRPr="001E3E26" w:rsidRDefault="002F7207" w:rsidP="00A8632B">
          <w:pPr>
            <w:pStyle w:val="Yltunniste"/>
          </w:pPr>
        </w:p>
      </w:tc>
      <w:tc>
        <w:tcPr>
          <w:tcW w:w="2621" w:type="dxa"/>
          <w:gridSpan w:val="2"/>
        </w:tcPr>
        <w:p w14:paraId="28D3B79F" w14:textId="77777777" w:rsidR="002F7207" w:rsidRPr="001E3E26" w:rsidRDefault="002F7207" w:rsidP="00A8632B">
          <w:pPr>
            <w:pStyle w:val="Yltunniste"/>
          </w:pPr>
        </w:p>
      </w:tc>
    </w:tr>
    <w:tr w:rsidR="000E4EBF" w:rsidRPr="001E3E26" w14:paraId="1F32970C" w14:textId="77777777" w:rsidTr="007675B7">
      <w:sdt>
        <w:sdtPr>
          <w:alias w:val="Author.name"/>
          <w:tag w:val="Author.name"/>
          <w:id w:val="50119923"/>
          <w:placeholder>
            <w:docPart w:val="55486756DAA245A6A9507596341E1539"/>
          </w:placeholder>
          <w:dataBinding w:xpath="/ns0:kameleondocument/ns0:properties/ns0:AuthorName" w:storeItemID="{BF2121A5-7EAA-40FD-A3E9-BD4F80FB74E4}"/>
          <w:text/>
        </w:sdtPr>
        <w:sdtContent>
          <w:tc>
            <w:tcPr>
              <w:tcW w:w="5222" w:type="dxa"/>
            </w:tcPr>
            <w:p w14:paraId="4E40F034" w14:textId="77777777" w:rsidR="000E4EBF" w:rsidRPr="001E3E26" w:rsidRDefault="00040135"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BF2121A5-7EAA-40FD-A3E9-BD4F80FB74E4}"/>
          <w:text/>
        </w:sdtPr>
        <w:sdtContent>
          <w:tc>
            <w:tcPr>
              <w:tcW w:w="2607" w:type="dxa"/>
            </w:tcPr>
            <w:p w14:paraId="2C4BD9FA" w14:textId="77777777" w:rsidR="000E4EBF" w:rsidRPr="001E3E26" w:rsidRDefault="00BF2327" w:rsidP="00A8632B">
              <w:pPr>
                <w:pStyle w:val="Yltunniste"/>
              </w:pPr>
              <w:r>
                <w:t>12.6.2025</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BF2121A5-7EAA-40FD-A3E9-BD4F80FB74E4}"/>
          <w:text/>
        </w:sdtPr>
        <w:sdtContent>
          <w:tc>
            <w:tcPr>
              <w:tcW w:w="2621" w:type="dxa"/>
              <w:gridSpan w:val="2"/>
            </w:tcPr>
            <w:p w14:paraId="74F6128D" w14:textId="77777777" w:rsidR="000E4EBF" w:rsidRPr="001E3E26" w:rsidRDefault="00040135" w:rsidP="00A8632B">
              <w:pPr>
                <w:pStyle w:val="Yltunniste"/>
              </w:pPr>
              <w:r>
                <w:rPr>
                  <w:rStyle w:val="Paikkamerkkiteksti"/>
                </w:rPr>
                <w:t xml:space="preserve">     </w:t>
              </w:r>
              <w:r w:rsidRPr="003239AA">
                <w:rPr>
                  <w:rStyle w:val="Paikkamerkkiteksti"/>
                </w:rPr>
                <w:t xml:space="preserve">     </w:t>
              </w:r>
            </w:p>
          </w:tc>
        </w:sdtContent>
      </w:sdt>
    </w:tr>
  </w:tbl>
  <w:p w14:paraId="72D96985"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40135"/>
    <w:rsid w:val="000662C2"/>
    <w:rsid w:val="00077C47"/>
    <w:rsid w:val="0008779F"/>
    <w:rsid w:val="000940C1"/>
    <w:rsid w:val="000B3D1C"/>
    <w:rsid w:val="000E4EBF"/>
    <w:rsid w:val="001124FD"/>
    <w:rsid w:val="00117C52"/>
    <w:rsid w:val="00146510"/>
    <w:rsid w:val="001A4AA9"/>
    <w:rsid w:val="001A50FA"/>
    <w:rsid w:val="001B26B6"/>
    <w:rsid w:val="001D473F"/>
    <w:rsid w:val="001E3E26"/>
    <w:rsid w:val="001E7E79"/>
    <w:rsid w:val="001F0E5F"/>
    <w:rsid w:val="00264151"/>
    <w:rsid w:val="002648FE"/>
    <w:rsid w:val="002943F3"/>
    <w:rsid w:val="002B315F"/>
    <w:rsid w:val="002D39F9"/>
    <w:rsid w:val="002F6A10"/>
    <w:rsid w:val="002F7207"/>
    <w:rsid w:val="00336DE1"/>
    <w:rsid w:val="00371AA0"/>
    <w:rsid w:val="00375230"/>
    <w:rsid w:val="00383C4D"/>
    <w:rsid w:val="003A03C5"/>
    <w:rsid w:val="003A0746"/>
    <w:rsid w:val="003B6A21"/>
    <w:rsid w:val="003C77F5"/>
    <w:rsid w:val="003D6632"/>
    <w:rsid w:val="003E3083"/>
    <w:rsid w:val="00421AB4"/>
    <w:rsid w:val="00425600"/>
    <w:rsid w:val="00452524"/>
    <w:rsid w:val="00461801"/>
    <w:rsid w:val="00485615"/>
    <w:rsid w:val="004A70AF"/>
    <w:rsid w:val="004C356B"/>
    <w:rsid w:val="004C4383"/>
    <w:rsid w:val="004D4E85"/>
    <w:rsid w:val="004E4EA4"/>
    <w:rsid w:val="004E52CC"/>
    <w:rsid w:val="004F3128"/>
    <w:rsid w:val="004F625C"/>
    <w:rsid w:val="00545AEA"/>
    <w:rsid w:val="00554537"/>
    <w:rsid w:val="00556286"/>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1FE4"/>
    <w:rsid w:val="0073456C"/>
    <w:rsid w:val="00747638"/>
    <w:rsid w:val="00752F9B"/>
    <w:rsid w:val="00755080"/>
    <w:rsid w:val="0076419F"/>
    <w:rsid w:val="0076461C"/>
    <w:rsid w:val="007675B7"/>
    <w:rsid w:val="007721ED"/>
    <w:rsid w:val="00773CC0"/>
    <w:rsid w:val="007772C7"/>
    <w:rsid w:val="00782426"/>
    <w:rsid w:val="00791D42"/>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B4EE0"/>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455ED"/>
    <w:rsid w:val="00C6163D"/>
    <w:rsid w:val="00C66E5E"/>
    <w:rsid w:val="00C81512"/>
    <w:rsid w:val="00C817E3"/>
    <w:rsid w:val="00C965A2"/>
    <w:rsid w:val="00CA0BCD"/>
    <w:rsid w:val="00CA1703"/>
    <w:rsid w:val="00CA77E2"/>
    <w:rsid w:val="00CB2CE1"/>
    <w:rsid w:val="00CC1E9A"/>
    <w:rsid w:val="00CE0A12"/>
    <w:rsid w:val="00D101D9"/>
    <w:rsid w:val="00D668AF"/>
    <w:rsid w:val="00D74946"/>
    <w:rsid w:val="00D8438A"/>
    <w:rsid w:val="00D96353"/>
    <w:rsid w:val="00DB7BBC"/>
    <w:rsid w:val="00DD0C2C"/>
    <w:rsid w:val="00DE61E2"/>
    <w:rsid w:val="00DE6813"/>
    <w:rsid w:val="00DF0E83"/>
    <w:rsid w:val="00DF1532"/>
    <w:rsid w:val="00E043AF"/>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375B2"/>
    <w:rsid w:val="00F403AE"/>
    <w:rsid w:val="00F550DC"/>
    <w:rsid w:val="00F5713E"/>
    <w:rsid w:val="00F63E35"/>
    <w:rsid w:val="00F92A68"/>
    <w:rsid w:val="00FA4D2F"/>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E9E0"/>
  <w15:docId w15:val="{2FD6078C-604B-4F69-AEA8-84F6851C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semiHidden/>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000000" w:rsidRDefault="00000000"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212E8E"/>
    <w:rsid w:val="00625EC5"/>
    <w:rsid w:val="008F7664"/>
    <w:rsid w:val="00A74B14"/>
    <w:rsid w:val="00D963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val="fi-FI"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val="fi-FI"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val="fi-FI"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val="fi-FI"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val="fi-FI" w:eastAsia="en-US"/>
    </w:rPr>
  </w:style>
  <w:style w:type="paragraph" w:customStyle="1" w:styleId="134B836EA6674659A3EA0556FEC89C13">
    <w:name w:val="134B836EA6674659A3EA0556FEC89C13"/>
    <w:rsid w:val="00625EC5"/>
    <w:rPr>
      <w:kern w:val="2"/>
      <w:lang w:val="fi-FI" w:eastAsia="fi-FI"/>
    </w:rPr>
  </w:style>
  <w:style w:type="paragraph" w:customStyle="1" w:styleId="CA3C23E964BE4E669802AA26F375D5D7">
    <w:name w:val="CA3C23E964BE4E669802AA26F375D5D7"/>
    <w:rsid w:val="00625EC5"/>
    <w:rPr>
      <w:kern w:val="2"/>
      <w:lang w:val="fi-FI" w:eastAsia="fi-FI"/>
    </w:rPr>
  </w:style>
  <w:style w:type="paragraph" w:customStyle="1" w:styleId="086B32DD2E3A4F709E0D307133CBF761">
    <w:name w:val="086B32DD2E3A4F709E0D307133CBF761"/>
    <w:rsid w:val="00625EC5"/>
    <w:rPr>
      <w:kern w:val="2"/>
      <w:lang w:val="fi-FI" w:eastAsia="fi-FI"/>
    </w:rPr>
  </w:style>
  <w:style w:type="paragraph" w:customStyle="1" w:styleId="0BCAAFA01673425EACA30CB13F393C76">
    <w:name w:val="0BCAAFA01673425EACA30CB13F393C76"/>
    <w:rsid w:val="00625EC5"/>
    <w:rPr>
      <w:kern w:val="2"/>
      <w:lang w:val="fi-FI" w:eastAsia="fi-FI"/>
    </w:rPr>
  </w:style>
  <w:style w:type="paragraph" w:customStyle="1" w:styleId="06EAB70E84254779A8C48F8B6A97E02C">
    <w:name w:val="06EAB70E84254779A8C48F8B6A97E02C"/>
    <w:rsid w:val="00625EC5"/>
    <w:rPr>
      <w:kern w:val="2"/>
      <w:lang w:val="fi-FI" w:eastAsia="fi-FI"/>
    </w:rPr>
  </w:style>
  <w:style w:type="paragraph" w:customStyle="1" w:styleId="3233414067684788B37F4D3437A73F0A">
    <w:name w:val="3233414067684788B37F4D3437A73F0A"/>
    <w:rsid w:val="00C75F28"/>
  </w:style>
  <w:style w:type="paragraph" w:customStyle="1" w:styleId="1C13C795912C48CE9F370F7E5A758C69">
    <w:name w:val="1C13C795912C48CE9F370F7E5A758C69"/>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document xmlns="https://www.kameleon.fi/document">
  <content>53ab94f4-156a-4ffb-855c-f2bff48e37b5</content>
  <module>f57cf220-a954-459d-ac7a-65525e965b1b</module>
  <language>fi-FI</language>
  <author>6da67cdd-9bd0-46fb-858d-1ee1d62abe4e</author>
  <properties>
    <asiakirjatyyppi>Mediatiedote</asiakirjatyyppi>
    <turvaluokka/>
    <numero/>
    <paivays>12.6.2025</paivays>
    <Title>Ultrakondensaattori on valmistunut Kierikissä – Iijoella testataan uutta energiavarastoa osana sähkömarkkinaa</Title>
    <kumppani/>
    <AuthorName> </AuthorName>
    <AuthorTitle/>
    <AuthorEmail/>
    <AuthorDepartment/>
    <AuthorPhone/>
    <AuthorMobile/>
    <CompanyList>PVO-Vesivoima Oy</CompanyList>
    <SiteList>Ainoastaan yhtiö</SiteList>
  </properties>
  <raw>
    <paivays>2025-06-12</paivays>
  </raw>
</kameleondocument>
</file>

<file path=customXml/item2.xml><?xml version="1.0" encoding="utf-8"?>
<kameleonaddress xmlns="https://www.kameleon.fi/address">
  <displayName/>
  <businessId>0904130-0</businessId>
  <language>fi-FI</language>
  <unit>Ainoastaan yhtiö</unit>
  <postalAddress/>
  <postalCode/>
  <postOffice/>
  <streetAddress/>
  <streetPostOffice/>
  <tel>010 478 5000</tel>
  <fax/>
  <email>etunimi.sukunimi@pvo.fi</email>
  <www>www.pohjolanvoima.fi</www>
  <companyInfo/>
  <addressLayout>bbb67ff5-bbb6-bbb6-bbb6-bbb67ff55b37</addressLayout>
  <companyName>PVO-Vesivoima Oy</companyName>
  <domicile>Helsinki</domicile>
  <customFields/>
</kameleonaddress>
</file>

<file path=customXml/item3.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2121A5-7EAA-40FD-A3E9-BD4F80FB74E4}">
  <ds:schemaRefs>
    <ds:schemaRef ds:uri="https://www.kameleon.fi/document"/>
  </ds:schemaRefs>
</ds:datastoreItem>
</file>

<file path=customXml/itemProps2.xml><?xml version="1.0" encoding="utf-8"?>
<ds:datastoreItem xmlns:ds="http://schemas.openxmlformats.org/officeDocument/2006/customXml" ds:itemID="{5C2AE104-1FC3-4A50-9C34-85B25D1038D9}">
  <ds:schemaRefs>
    <ds:schemaRef ds:uri="https://www.kameleon.fi/address"/>
  </ds:schemaRefs>
</ds:datastoreItem>
</file>

<file path=customXml/itemProps3.xml><?xml version="1.0" encoding="utf-8"?>
<ds:datastoreItem xmlns:ds="http://schemas.openxmlformats.org/officeDocument/2006/customXml" ds:itemID="{5A893FCC-13C1-41DA-9891-5E9FCCB7F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4E6A1-DF6E-4198-ACEE-1AF4827FABF4}">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5.xml><?xml version="1.0" encoding="utf-8"?>
<ds:datastoreItem xmlns:ds="http://schemas.openxmlformats.org/officeDocument/2006/customXml" ds:itemID="{B8951FA1-AB64-44D7-BB38-34A5D2EA4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424</Words>
  <Characters>3438</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Ultrakondensaattori on valmistunut Kierikissä  Iijoella testataan uutta energiavarastoa osana sähkömarkkinaa</vt:lpstr>
    </vt:vector>
  </TitlesOfParts>
  <Company>PVO-Vesivoima Oy</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Ultrakondensaattori on valmistunut Kierikissä  Iijoella testataan uutta energiavarastoa osana sähkömarkkinaa</dc:title>
  <dc:creator/>
  <cp:keywords>Mediatiedote, 12.6.2025</cp:keywords>
  <cp:lastModifiedBy>Kukka Hannele</cp:lastModifiedBy>
  <cp:revision>9</cp:revision>
  <cp:lastPrinted>2025-06-06T13:16:00Z</cp:lastPrinted>
  <dcterms:created xsi:type="dcterms:W3CDTF">2025-06-06T12:07:00Z</dcterms:created>
  <dcterms:modified xsi:type="dcterms:W3CDTF">2025-06-06T13:16:00Z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12.6.2025</vt:lpwstr>
  </property>
  <property fmtid="{D5CDD505-2E9C-101B-9397-08002B2CF9AE}" pid="6" name="Title">
    <vt:lpwstr>Ultrakondensaattori on valmistunut Kierikissä  Iijoella testataan uutta energiavarastoa osana sähkömarkkinaa</vt:lpwstr>
  </property>
  <property fmtid="{D5CDD505-2E9C-101B-9397-08002B2CF9AE}" pid="7" name="kumppani">
    <vt:lpwstr/>
  </property>
  <property fmtid="{D5CDD505-2E9C-101B-9397-08002B2CF9AE}" pid="8" name="asiakirjantekija">
    <vt:lpwstr/>
  </property>
  <property fmtid="{D5CDD505-2E9C-101B-9397-08002B2CF9AE}" pid="9" name="yhtio">
    <vt:lpwstr>PVO-Vesivoima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