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621B" w14:textId="77777777" w:rsidR="001D5E40" w:rsidRDefault="001D5E40">
      <w:pPr>
        <w:rPr>
          <w:rFonts w:ascii="Arial" w:hAnsi="Arial" w:cs="Arial"/>
          <w:sz w:val="28"/>
          <w:szCs w:val="28"/>
        </w:rPr>
      </w:pPr>
    </w:p>
    <w:p w14:paraId="180CF0B5" w14:textId="2E3B58D3" w:rsidR="00E5242D" w:rsidRDefault="002C23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Alholmens Kraft investoi sähkökattil</w:t>
      </w:r>
      <w:r w:rsidR="001957EC">
        <w:rPr>
          <w:rFonts w:ascii="Arial" w:hAnsi="Arial" w:cs="Arial"/>
          <w:sz w:val="28"/>
          <w:szCs w:val="28"/>
        </w:rPr>
        <w:t>oihin</w:t>
      </w:r>
      <w:r>
        <w:rPr>
          <w:rFonts w:ascii="Arial" w:hAnsi="Arial" w:cs="Arial"/>
          <w:sz w:val="28"/>
          <w:szCs w:val="28"/>
        </w:rPr>
        <w:t xml:space="preserve"> Pietarsaaressa</w:t>
      </w:r>
    </w:p>
    <w:p w14:paraId="219BA607" w14:textId="0BC2140F" w:rsidR="002C231A" w:rsidRPr="00E806BD" w:rsidRDefault="002C231A" w:rsidP="001312FE">
      <w:pPr>
        <w:spacing w:line="276" w:lineRule="auto"/>
        <w:rPr>
          <w:rFonts w:ascii="Arial" w:hAnsi="Arial" w:cs="Arial"/>
          <w:b/>
          <w:bCs/>
        </w:rPr>
      </w:pPr>
      <w:r w:rsidRPr="339A4DE5">
        <w:rPr>
          <w:rFonts w:ascii="Arial" w:hAnsi="Arial" w:cs="Arial"/>
          <w:b/>
          <w:bCs/>
        </w:rPr>
        <w:t>Energiayhtiö Alholmens Kraft on tehnyt investointipäätöksen kahdesta 60 megawatin sähkökattilasta</w:t>
      </w:r>
      <w:r w:rsidR="001957EC" w:rsidRPr="339A4DE5">
        <w:rPr>
          <w:rFonts w:ascii="Arial" w:hAnsi="Arial" w:cs="Arial"/>
          <w:b/>
          <w:bCs/>
        </w:rPr>
        <w:t xml:space="preserve"> Pietarsaaren voimalaitoksensa yhteyteen. Investointi lisää </w:t>
      </w:r>
      <w:r w:rsidR="00DE61BF" w:rsidRPr="339A4DE5">
        <w:rPr>
          <w:rFonts w:ascii="Arial" w:hAnsi="Arial" w:cs="Arial"/>
          <w:b/>
          <w:bCs/>
        </w:rPr>
        <w:t>lämmön- ja sähkön</w:t>
      </w:r>
      <w:r w:rsidR="001957EC" w:rsidRPr="339A4DE5">
        <w:rPr>
          <w:rFonts w:ascii="Arial" w:hAnsi="Arial" w:cs="Arial"/>
          <w:b/>
          <w:bCs/>
        </w:rPr>
        <w:t xml:space="preserve">tuotannon joustavuutta ja tukee toimitusvarmuutta. </w:t>
      </w:r>
      <w:r w:rsidR="00DE61BF" w:rsidRPr="339A4DE5">
        <w:rPr>
          <w:rFonts w:ascii="Arial" w:hAnsi="Arial" w:cs="Arial"/>
          <w:b/>
          <w:bCs/>
        </w:rPr>
        <w:t>Lisäksi s</w:t>
      </w:r>
      <w:r w:rsidR="00D81172" w:rsidRPr="339A4DE5">
        <w:rPr>
          <w:rFonts w:ascii="Arial" w:hAnsi="Arial" w:cs="Arial"/>
          <w:b/>
          <w:bCs/>
        </w:rPr>
        <w:t xml:space="preserve">ähkökattilan avulla pystytään </w:t>
      </w:r>
      <w:r w:rsidR="00DE61BF" w:rsidRPr="339A4DE5">
        <w:rPr>
          <w:rFonts w:ascii="Arial" w:hAnsi="Arial" w:cs="Arial"/>
          <w:b/>
          <w:bCs/>
        </w:rPr>
        <w:t>tuottamaan sähköjärjestelmän vakauden tarvitsemaa säätövoimaa. Investointi valmistuu suunnitelmien mukaan keväällä 2027.</w:t>
      </w:r>
      <w:r w:rsidR="4FA5D873" w:rsidRPr="339A4DE5">
        <w:rPr>
          <w:rFonts w:ascii="Arial" w:hAnsi="Arial" w:cs="Arial"/>
          <w:b/>
          <w:bCs/>
        </w:rPr>
        <w:t xml:space="preserve"> Investoinnin arvo on noin 10 miljoonaa euroa.</w:t>
      </w:r>
    </w:p>
    <w:p w14:paraId="052C70B6" w14:textId="595E1777" w:rsidR="00DE61BF" w:rsidRDefault="001312FE" w:rsidP="339A4DE5">
      <w:pPr>
        <w:rPr>
          <w:rFonts w:ascii="Arial" w:hAnsi="Arial" w:cs="Arial"/>
        </w:rPr>
      </w:pPr>
      <w:r w:rsidRPr="339A4DE5">
        <w:rPr>
          <w:rFonts w:ascii="Arial" w:hAnsi="Arial" w:cs="Arial"/>
        </w:rPr>
        <w:t>”Sähkökattilat ovat meille tärkeä investointi, jo</w:t>
      </w:r>
      <w:r w:rsidR="3C466D98" w:rsidRPr="339A4DE5">
        <w:rPr>
          <w:rFonts w:ascii="Arial" w:hAnsi="Arial" w:cs="Arial"/>
        </w:rPr>
        <w:t xml:space="preserve">ka mahdollistaa sähkömarkkinoiden </w:t>
      </w:r>
      <w:r w:rsidR="1F847B26" w:rsidRPr="339A4DE5">
        <w:rPr>
          <w:rFonts w:ascii="Arial" w:hAnsi="Arial" w:cs="Arial"/>
        </w:rPr>
        <w:t>volatiliteetin, sähkön hintavaihtelun</w:t>
      </w:r>
      <w:r w:rsidR="1951BE23" w:rsidRPr="339A4DE5">
        <w:rPr>
          <w:rFonts w:ascii="Arial" w:hAnsi="Arial" w:cs="Arial"/>
        </w:rPr>
        <w:t>,</w:t>
      </w:r>
      <w:r w:rsidR="1F847B26" w:rsidRPr="339A4DE5">
        <w:rPr>
          <w:rFonts w:ascii="Arial" w:hAnsi="Arial" w:cs="Arial"/>
        </w:rPr>
        <w:t xml:space="preserve"> hyödyntämisen</w:t>
      </w:r>
      <w:r w:rsidR="3A2001D2" w:rsidRPr="339A4DE5">
        <w:rPr>
          <w:rFonts w:ascii="Arial" w:hAnsi="Arial" w:cs="Arial"/>
        </w:rPr>
        <w:t xml:space="preserve"> ja vähentää polttamisen tarvetta voimalaitoksella. </w:t>
      </w:r>
      <w:r w:rsidR="57503456" w:rsidRPr="339A4DE5">
        <w:rPr>
          <w:rFonts w:ascii="Arial" w:hAnsi="Arial" w:cs="Arial"/>
        </w:rPr>
        <w:t xml:space="preserve">Investointi </w:t>
      </w:r>
      <w:r w:rsidR="3A2001D2" w:rsidRPr="339A4DE5">
        <w:rPr>
          <w:rFonts w:ascii="Arial" w:hAnsi="Arial" w:cs="Arial"/>
        </w:rPr>
        <w:t>lis</w:t>
      </w:r>
      <w:r w:rsidR="23BD520F" w:rsidRPr="339A4DE5">
        <w:rPr>
          <w:rFonts w:ascii="Arial" w:hAnsi="Arial" w:cs="Arial"/>
        </w:rPr>
        <w:t xml:space="preserve">ää tuotannon joustavuutta </w:t>
      </w:r>
      <w:r w:rsidR="3E44C96E" w:rsidRPr="339A4DE5">
        <w:rPr>
          <w:rFonts w:ascii="Arial" w:hAnsi="Arial" w:cs="Arial"/>
        </w:rPr>
        <w:t>sekä lämmön ja sähkön toimitusvarmuutta. L</w:t>
      </w:r>
      <w:r w:rsidR="003E275B" w:rsidRPr="339A4DE5">
        <w:rPr>
          <w:rFonts w:ascii="Arial" w:hAnsi="Arial" w:cs="Arial"/>
        </w:rPr>
        <w:t>isäksi s</w:t>
      </w:r>
      <w:r w:rsidRPr="339A4DE5">
        <w:rPr>
          <w:rFonts w:ascii="Arial" w:hAnsi="Arial" w:cs="Arial"/>
        </w:rPr>
        <w:t xml:space="preserve">ähkökattilat mahdollistavat myös </w:t>
      </w:r>
      <w:r w:rsidR="003E275B" w:rsidRPr="339A4DE5">
        <w:rPr>
          <w:rFonts w:ascii="Arial" w:hAnsi="Arial" w:cs="Arial"/>
        </w:rPr>
        <w:t xml:space="preserve">tuotannon säätökyvyn lisäämisen ja </w:t>
      </w:r>
      <w:r w:rsidRPr="339A4DE5">
        <w:rPr>
          <w:rFonts w:ascii="Arial" w:hAnsi="Arial" w:cs="Arial"/>
        </w:rPr>
        <w:t>osallistumisen säätö- ja reservisähkömarkkinoille</w:t>
      </w:r>
      <w:r w:rsidR="00CA67D3" w:rsidRPr="339A4DE5">
        <w:rPr>
          <w:rFonts w:ascii="Arial" w:hAnsi="Arial" w:cs="Arial"/>
        </w:rPr>
        <w:t xml:space="preserve">”, sanoo Alholmens Kraftin toimitusjohtaja </w:t>
      </w:r>
      <w:r w:rsidR="00CA67D3" w:rsidRPr="339A4DE5">
        <w:rPr>
          <w:rFonts w:ascii="Arial" w:hAnsi="Arial" w:cs="Arial"/>
          <w:b/>
          <w:bCs/>
        </w:rPr>
        <w:t>Björn Åkerlund</w:t>
      </w:r>
      <w:r w:rsidR="00CA67D3" w:rsidRPr="339A4DE5">
        <w:rPr>
          <w:rFonts w:ascii="Arial" w:hAnsi="Arial" w:cs="Arial"/>
        </w:rPr>
        <w:t>.</w:t>
      </w:r>
    </w:p>
    <w:p w14:paraId="21C32398" w14:textId="0A76B8D4" w:rsidR="00CA67D3" w:rsidRDefault="00CA67D3">
      <w:pPr>
        <w:rPr>
          <w:rFonts w:ascii="Arial" w:hAnsi="Arial" w:cs="Arial"/>
        </w:rPr>
      </w:pPr>
      <w:r w:rsidRPr="339A4DE5">
        <w:rPr>
          <w:rFonts w:ascii="Arial" w:hAnsi="Arial" w:cs="Arial"/>
        </w:rPr>
        <w:t xml:space="preserve">Sähkökattiloilla tuotetaan </w:t>
      </w:r>
      <w:r w:rsidR="00D20729" w:rsidRPr="339A4DE5">
        <w:rPr>
          <w:rFonts w:ascii="Arial" w:hAnsi="Arial" w:cs="Arial"/>
        </w:rPr>
        <w:t>prosessihöyryä</w:t>
      </w:r>
      <w:r w:rsidR="00D20729" w:rsidRPr="339A4DE5">
        <w:rPr>
          <w:rFonts w:ascii="Arial" w:hAnsi="Arial" w:cs="Arial"/>
          <w:color w:val="EE0000"/>
        </w:rPr>
        <w:t xml:space="preserve"> </w:t>
      </w:r>
      <w:r w:rsidR="00D20729" w:rsidRPr="339A4DE5">
        <w:rPr>
          <w:rFonts w:ascii="Arial" w:hAnsi="Arial" w:cs="Arial"/>
        </w:rPr>
        <w:t xml:space="preserve">ja </w:t>
      </w:r>
      <w:r w:rsidR="24AA14FF" w:rsidRPr="339A4DE5">
        <w:rPr>
          <w:rFonts w:ascii="Arial" w:hAnsi="Arial" w:cs="Arial"/>
        </w:rPr>
        <w:t>kauko</w:t>
      </w:r>
      <w:r w:rsidR="00D743EE" w:rsidRPr="339A4DE5">
        <w:rPr>
          <w:rFonts w:ascii="Arial" w:hAnsi="Arial" w:cs="Arial"/>
        </w:rPr>
        <w:t>lämpöä</w:t>
      </w:r>
      <w:r w:rsidR="00E806BD" w:rsidRPr="339A4DE5">
        <w:rPr>
          <w:rFonts w:ascii="Arial" w:hAnsi="Arial" w:cs="Arial"/>
        </w:rPr>
        <w:t xml:space="preserve"> </w:t>
      </w:r>
      <w:r w:rsidRPr="339A4DE5">
        <w:rPr>
          <w:rFonts w:ascii="Arial" w:hAnsi="Arial" w:cs="Arial"/>
        </w:rPr>
        <w:t>silloin, kun sähkö on edullista. Käytön hyötysuhde on korkea, sillä lähes kaikki sähköenergia muuttuu lämmöksi. Sähkökattilan tehoa voidaan säätää tarkasti, ja se käynnistyy ja sammuu nopeasti tarpeen mukaan.</w:t>
      </w:r>
      <w:r w:rsidR="006E1E3D" w:rsidRPr="339A4DE5">
        <w:rPr>
          <w:rFonts w:ascii="Arial" w:hAnsi="Arial" w:cs="Arial"/>
        </w:rPr>
        <w:t xml:space="preserve"> </w:t>
      </w:r>
    </w:p>
    <w:p w14:paraId="4D462DAA" w14:textId="36128DAA" w:rsidR="003E275B" w:rsidRDefault="003E275B">
      <w:pPr>
        <w:rPr>
          <w:rFonts w:ascii="Arial" w:hAnsi="Arial" w:cs="Arial"/>
        </w:rPr>
      </w:pPr>
      <w:r w:rsidRPr="339A4DE5">
        <w:rPr>
          <w:rFonts w:ascii="Arial" w:hAnsi="Arial" w:cs="Arial"/>
        </w:rPr>
        <w:t xml:space="preserve">”Sähkökattilat </w:t>
      </w:r>
      <w:r w:rsidR="247F2F40" w:rsidRPr="339A4DE5">
        <w:rPr>
          <w:rFonts w:ascii="Arial" w:hAnsi="Arial" w:cs="Arial"/>
        </w:rPr>
        <w:t xml:space="preserve">tulevat osaksi Alholmens Kraftin voimalaitoskokonaisuutta ja ne </w:t>
      </w:r>
      <w:r w:rsidRPr="339A4DE5">
        <w:rPr>
          <w:rFonts w:ascii="Arial" w:hAnsi="Arial" w:cs="Arial"/>
        </w:rPr>
        <w:t>rakennetaan uudisrakennukseen Alholmens Kraft 2</w:t>
      </w:r>
      <w:r w:rsidR="14F8D8D4" w:rsidRPr="339A4DE5">
        <w:rPr>
          <w:rFonts w:ascii="Arial" w:hAnsi="Arial" w:cs="Arial"/>
        </w:rPr>
        <w:t>:n</w:t>
      </w:r>
      <w:r w:rsidRPr="339A4DE5">
        <w:rPr>
          <w:rFonts w:ascii="Arial" w:hAnsi="Arial" w:cs="Arial"/>
        </w:rPr>
        <w:t xml:space="preserve"> turbiinirakennuksen viereen. Valmistelevat työt alkavat kuluvana talvena</w:t>
      </w:r>
      <w:r w:rsidR="007B1F0B">
        <w:rPr>
          <w:rFonts w:ascii="Arial" w:hAnsi="Arial" w:cs="Arial"/>
        </w:rPr>
        <w:t xml:space="preserve"> ja</w:t>
      </w:r>
      <w:r w:rsidRPr="339A4DE5">
        <w:rPr>
          <w:rFonts w:ascii="Arial" w:hAnsi="Arial" w:cs="Arial"/>
        </w:rPr>
        <w:t xml:space="preserve"> rakennustöiden on määrä alkaa heinäkuussa 2026</w:t>
      </w:r>
      <w:r w:rsidR="007B1F0B">
        <w:rPr>
          <w:rFonts w:ascii="Arial" w:hAnsi="Arial" w:cs="Arial"/>
        </w:rPr>
        <w:t>.</w:t>
      </w:r>
      <w:r w:rsidRPr="339A4DE5">
        <w:rPr>
          <w:rFonts w:ascii="Arial" w:hAnsi="Arial" w:cs="Arial"/>
        </w:rPr>
        <w:t xml:space="preserve"> </w:t>
      </w:r>
      <w:r w:rsidR="007B1F0B">
        <w:rPr>
          <w:rFonts w:ascii="Arial" w:hAnsi="Arial" w:cs="Arial"/>
        </w:rPr>
        <w:t>S</w:t>
      </w:r>
      <w:r w:rsidR="00E806BD" w:rsidRPr="339A4DE5">
        <w:rPr>
          <w:rFonts w:ascii="Arial" w:hAnsi="Arial" w:cs="Arial"/>
        </w:rPr>
        <w:t>ähkökattil</w:t>
      </w:r>
      <w:r w:rsidR="00A74746">
        <w:rPr>
          <w:rFonts w:ascii="Arial" w:hAnsi="Arial" w:cs="Arial"/>
        </w:rPr>
        <w:t>alaitoksen</w:t>
      </w:r>
      <w:r w:rsidR="00E806BD" w:rsidRPr="339A4DE5">
        <w:rPr>
          <w:rFonts w:ascii="Arial" w:hAnsi="Arial" w:cs="Arial"/>
        </w:rPr>
        <w:t xml:space="preserve"> </w:t>
      </w:r>
      <w:r w:rsidR="00D87DD0">
        <w:rPr>
          <w:rFonts w:ascii="Arial" w:hAnsi="Arial" w:cs="Arial"/>
        </w:rPr>
        <w:t>lopullinen käyttöönotto tapahtuu</w:t>
      </w:r>
      <w:r w:rsidRPr="339A4DE5">
        <w:rPr>
          <w:rFonts w:ascii="Arial" w:hAnsi="Arial" w:cs="Arial"/>
        </w:rPr>
        <w:t xml:space="preserve"> </w:t>
      </w:r>
      <w:r w:rsidR="00E806BD" w:rsidRPr="339A4DE5">
        <w:rPr>
          <w:rFonts w:ascii="Arial" w:hAnsi="Arial" w:cs="Arial"/>
        </w:rPr>
        <w:t>keväällä 2027</w:t>
      </w:r>
      <w:r w:rsidR="006A0845" w:rsidRPr="339A4DE5">
        <w:rPr>
          <w:rFonts w:ascii="Arial" w:hAnsi="Arial" w:cs="Arial"/>
        </w:rPr>
        <w:t xml:space="preserve">. Päälaitetoimittaja on </w:t>
      </w:r>
      <w:r w:rsidR="0079618F" w:rsidRPr="339A4DE5">
        <w:rPr>
          <w:rFonts w:ascii="Arial" w:hAnsi="Arial" w:cs="Arial"/>
        </w:rPr>
        <w:t xml:space="preserve">norjalainen </w:t>
      </w:r>
      <w:r w:rsidR="006A0845" w:rsidRPr="339A4DE5">
        <w:rPr>
          <w:rFonts w:ascii="Arial" w:hAnsi="Arial" w:cs="Arial"/>
        </w:rPr>
        <w:t>Parat Halvorsen AS</w:t>
      </w:r>
      <w:r w:rsidR="00E806BD" w:rsidRPr="339A4DE5">
        <w:rPr>
          <w:rFonts w:ascii="Arial" w:hAnsi="Arial" w:cs="Arial"/>
        </w:rPr>
        <w:t xml:space="preserve">”, kertoo hankkeen projektipäällikkö </w:t>
      </w:r>
      <w:r w:rsidR="00E806BD" w:rsidRPr="339A4DE5">
        <w:rPr>
          <w:rFonts w:ascii="Arial" w:hAnsi="Arial" w:cs="Arial"/>
          <w:b/>
          <w:bCs/>
        </w:rPr>
        <w:t>Konsta Keijälä</w:t>
      </w:r>
      <w:r w:rsidR="00E806BD" w:rsidRPr="339A4DE5">
        <w:rPr>
          <w:rFonts w:ascii="Arial" w:hAnsi="Arial" w:cs="Arial"/>
        </w:rPr>
        <w:t xml:space="preserve">. </w:t>
      </w:r>
    </w:p>
    <w:p w14:paraId="103FBB36" w14:textId="26ED76E1" w:rsidR="00E806BD" w:rsidRDefault="00E806BD">
      <w:pPr>
        <w:rPr>
          <w:rFonts w:ascii="Arial" w:hAnsi="Arial" w:cs="Arial"/>
        </w:rPr>
      </w:pPr>
      <w:r>
        <w:rPr>
          <w:rFonts w:ascii="Arial" w:hAnsi="Arial" w:cs="Arial"/>
        </w:rPr>
        <w:t>Lisätietoja:</w:t>
      </w:r>
    </w:p>
    <w:p w14:paraId="61814E83" w14:textId="7D079509" w:rsidR="00E806BD" w:rsidRPr="006E1E3D" w:rsidRDefault="00E806BD">
      <w:pPr>
        <w:rPr>
          <w:rFonts w:ascii="Arial" w:hAnsi="Arial" w:cs="Arial"/>
        </w:rPr>
      </w:pPr>
      <w:r w:rsidRPr="00EF736D">
        <w:rPr>
          <w:rFonts w:ascii="Arial" w:hAnsi="Arial" w:cs="Arial"/>
          <w:b/>
          <w:bCs/>
        </w:rPr>
        <w:t>Björn Åkerlund</w:t>
      </w:r>
      <w:r w:rsidRPr="006E1E3D">
        <w:rPr>
          <w:rFonts w:ascii="Arial" w:hAnsi="Arial" w:cs="Arial"/>
        </w:rPr>
        <w:t xml:space="preserve">, toimitusjohtaja, Oy Alholmens Kraft Ab, </w:t>
      </w:r>
      <w:hyperlink r:id="rId10" w:history="1">
        <w:r w:rsidRPr="006E1E3D">
          <w:rPr>
            <w:rStyle w:val="Hyperlink"/>
            <w:rFonts w:ascii="Arial" w:hAnsi="Arial" w:cs="Arial"/>
          </w:rPr>
          <w:t>bjorn.akerlund@akraft.fi</w:t>
        </w:r>
      </w:hyperlink>
      <w:r w:rsidR="006E1E3D" w:rsidRPr="006E1E3D">
        <w:rPr>
          <w:rFonts w:ascii="Arial" w:hAnsi="Arial" w:cs="Arial"/>
        </w:rPr>
        <w:t>, puh</w:t>
      </w:r>
      <w:r w:rsidR="006E1E3D">
        <w:rPr>
          <w:rFonts w:ascii="Arial" w:hAnsi="Arial" w:cs="Arial"/>
        </w:rPr>
        <w:t>. 040 779 8503</w:t>
      </w:r>
    </w:p>
    <w:p w14:paraId="5A26E382" w14:textId="7235F145" w:rsidR="00E806BD" w:rsidRPr="00E806BD" w:rsidRDefault="00E806BD">
      <w:pPr>
        <w:rPr>
          <w:rFonts w:ascii="Arial" w:hAnsi="Arial" w:cs="Arial"/>
        </w:rPr>
      </w:pPr>
      <w:r w:rsidRPr="00EF736D">
        <w:rPr>
          <w:rFonts w:ascii="Arial" w:hAnsi="Arial" w:cs="Arial"/>
          <w:b/>
          <w:bCs/>
        </w:rPr>
        <w:t>Konsta Keijälä</w:t>
      </w:r>
      <w:r w:rsidRPr="00E806BD">
        <w:rPr>
          <w:rFonts w:ascii="Arial" w:hAnsi="Arial" w:cs="Arial"/>
        </w:rPr>
        <w:t xml:space="preserve">, projektipäällikkö, </w:t>
      </w:r>
      <w:r w:rsidR="006E1E3D">
        <w:rPr>
          <w:rFonts w:ascii="Arial" w:hAnsi="Arial" w:cs="Arial"/>
        </w:rPr>
        <w:t xml:space="preserve">tuotannon kehitys, </w:t>
      </w:r>
      <w:r w:rsidRPr="00E806BD">
        <w:rPr>
          <w:rFonts w:ascii="Arial" w:hAnsi="Arial" w:cs="Arial"/>
        </w:rPr>
        <w:t>Pohjolan Vo</w:t>
      </w:r>
      <w:r>
        <w:rPr>
          <w:rFonts w:ascii="Arial" w:hAnsi="Arial" w:cs="Arial"/>
        </w:rPr>
        <w:t xml:space="preserve">ima </w:t>
      </w:r>
      <w:r w:rsidR="006E1E3D">
        <w:rPr>
          <w:rFonts w:ascii="Arial" w:hAnsi="Arial" w:cs="Arial"/>
        </w:rPr>
        <w:t xml:space="preserve">Oyj, </w:t>
      </w:r>
      <w:hyperlink r:id="rId11" w:history="1">
        <w:r w:rsidR="006E1E3D" w:rsidRPr="00035125">
          <w:rPr>
            <w:rStyle w:val="Hyperlink"/>
            <w:rFonts w:ascii="Arial" w:hAnsi="Arial" w:cs="Arial"/>
          </w:rPr>
          <w:t>konsta.keijala@pvo.fi</w:t>
        </w:r>
      </w:hyperlink>
      <w:r w:rsidR="006E1E3D">
        <w:rPr>
          <w:rFonts w:ascii="Arial" w:hAnsi="Arial" w:cs="Arial"/>
        </w:rPr>
        <w:t>, puh. 040 731 9340</w:t>
      </w:r>
    </w:p>
    <w:p w14:paraId="6D25B59F" w14:textId="77777777" w:rsidR="00E806BD" w:rsidRPr="00E806BD" w:rsidRDefault="00E806BD">
      <w:pPr>
        <w:rPr>
          <w:rFonts w:ascii="Arial" w:hAnsi="Arial" w:cs="Arial"/>
        </w:rPr>
      </w:pPr>
    </w:p>
    <w:p w14:paraId="7E43F18C" w14:textId="2EB0C76F" w:rsidR="00E806BD" w:rsidRDefault="00EF736D" w:rsidP="6A73CB41">
      <w:pPr>
        <w:rPr>
          <w:rFonts w:ascii="Arial" w:hAnsi="Arial" w:cs="Arial"/>
          <w:i/>
          <w:iCs/>
        </w:rPr>
      </w:pPr>
      <w:r w:rsidRPr="6A73CB41">
        <w:rPr>
          <w:rFonts w:ascii="Arial" w:hAnsi="Arial" w:cs="Arial"/>
          <w:b/>
          <w:bCs/>
          <w:i/>
          <w:iCs/>
        </w:rPr>
        <w:t xml:space="preserve">Oy </w:t>
      </w:r>
      <w:r w:rsidR="00E806BD" w:rsidRPr="6A73CB41">
        <w:rPr>
          <w:rFonts w:ascii="Arial" w:hAnsi="Arial" w:cs="Arial"/>
          <w:b/>
          <w:bCs/>
          <w:i/>
          <w:iCs/>
        </w:rPr>
        <w:t>Alholmens Kraft</w:t>
      </w:r>
      <w:r w:rsidRPr="6A73CB41">
        <w:rPr>
          <w:rFonts w:ascii="Arial" w:hAnsi="Arial" w:cs="Arial"/>
          <w:b/>
          <w:bCs/>
          <w:i/>
          <w:iCs/>
        </w:rPr>
        <w:t xml:space="preserve"> Ab</w:t>
      </w:r>
      <w:r w:rsidRPr="6A73CB41">
        <w:rPr>
          <w:rFonts w:ascii="Arial" w:hAnsi="Arial" w:cs="Arial"/>
          <w:i/>
          <w:iCs/>
        </w:rPr>
        <w:t>:</w:t>
      </w:r>
      <w:r w:rsidR="00E806BD" w:rsidRPr="6A73CB41">
        <w:rPr>
          <w:rFonts w:ascii="Arial" w:hAnsi="Arial" w:cs="Arial"/>
          <w:i/>
          <w:iCs/>
        </w:rPr>
        <w:t>n lämmön ja sähkön yhteistuotantovoimalaitos sijaitsee Pietarsaaren Alholmens Kraftin ja UPM Pietarsaaren tehdasalueella. Voimalaitos koostuu kahdesta laitosyksiköstä, Alholmens Kraft 1 ja 2. Maailman suurimman biovoimalaitoksen pääpolttoaine on kuori sekä muut metsäteollisuuden sivuvirrat,</w:t>
      </w:r>
      <w:r w:rsidR="209E36BE" w:rsidRPr="6A73CB41">
        <w:rPr>
          <w:rFonts w:ascii="Arial" w:hAnsi="Arial" w:cs="Arial"/>
          <w:i/>
          <w:iCs/>
        </w:rPr>
        <w:t xml:space="preserve"> ja</w:t>
      </w:r>
      <w:r w:rsidR="00E806BD" w:rsidRPr="6A73CB41">
        <w:rPr>
          <w:rFonts w:ascii="Arial" w:hAnsi="Arial" w:cs="Arial"/>
          <w:i/>
          <w:iCs/>
        </w:rPr>
        <w:t xml:space="preserve"> lisäksi polttoaineena käytetään kiinteää kierrätyspolttoainetta (SRF)</w:t>
      </w:r>
      <w:r w:rsidR="2813A45B" w:rsidRPr="6A73CB41">
        <w:rPr>
          <w:rFonts w:ascii="Arial" w:hAnsi="Arial" w:cs="Arial"/>
          <w:i/>
          <w:iCs/>
        </w:rPr>
        <w:t xml:space="preserve">. </w:t>
      </w:r>
      <w:r w:rsidR="00E806BD" w:rsidRPr="6A73CB41">
        <w:rPr>
          <w:rFonts w:ascii="Arial" w:hAnsi="Arial" w:cs="Arial"/>
          <w:i/>
          <w:iCs/>
        </w:rPr>
        <w:t xml:space="preserve">Alholmens Kraft tuottaa prosessihöyryä UPM Pietarsaaren tehtaille, kaukolämpöä Pietarsaaren alueelle sekä sähköä. Yhtiön omistajat ovat Pohjolan Voima Oyj (49,9 %), </w:t>
      </w:r>
      <w:r w:rsidR="00F32412">
        <w:rPr>
          <w:rFonts w:ascii="Arial" w:hAnsi="Arial" w:cs="Arial"/>
          <w:i/>
          <w:iCs/>
        </w:rPr>
        <w:t xml:space="preserve">Oy </w:t>
      </w:r>
      <w:r w:rsidR="545FED16" w:rsidRPr="6A73CB41">
        <w:rPr>
          <w:rFonts w:ascii="Arial" w:hAnsi="Arial" w:cs="Arial"/>
          <w:i/>
          <w:iCs/>
        </w:rPr>
        <w:t xml:space="preserve">Perhonjoki </w:t>
      </w:r>
      <w:r w:rsidR="00F32412">
        <w:rPr>
          <w:rFonts w:ascii="Arial" w:hAnsi="Arial" w:cs="Arial"/>
          <w:i/>
          <w:iCs/>
        </w:rPr>
        <w:t>Ab</w:t>
      </w:r>
      <w:r w:rsidR="5C7A67D5" w:rsidRPr="6A73CB41">
        <w:rPr>
          <w:rFonts w:ascii="Arial" w:hAnsi="Arial" w:cs="Arial"/>
          <w:i/>
          <w:iCs/>
        </w:rPr>
        <w:t xml:space="preserve"> </w:t>
      </w:r>
      <w:r w:rsidR="00E806BD" w:rsidRPr="6A73CB41">
        <w:rPr>
          <w:rFonts w:ascii="Arial" w:hAnsi="Arial" w:cs="Arial"/>
          <w:i/>
          <w:iCs/>
        </w:rPr>
        <w:t xml:space="preserve">(29,87 %) ja UPM </w:t>
      </w:r>
      <w:r w:rsidR="31C940DB" w:rsidRPr="6A73CB41">
        <w:rPr>
          <w:rFonts w:ascii="Arial" w:hAnsi="Arial" w:cs="Arial"/>
          <w:i/>
          <w:iCs/>
        </w:rPr>
        <w:t xml:space="preserve">Energy Oy </w:t>
      </w:r>
      <w:r w:rsidR="00E806BD" w:rsidRPr="6A73CB41">
        <w:rPr>
          <w:rFonts w:ascii="Arial" w:hAnsi="Arial" w:cs="Arial"/>
          <w:i/>
          <w:iCs/>
        </w:rPr>
        <w:t>(20,23 %).</w:t>
      </w:r>
    </w:p>
    <w:p w14:paraId="58B52DEA" w14:textId="77777777" w:rsidR="00CA67D3" w:rsidRPr="002C231A" w:rsidRDefault="00CA67D3">
      <w:pPr>
        <w:rPr>
          <w:rFonts w:ascii="Arial" w:hAnsi="Arial" w:cs="Arial"/>
        </w:rPr>
      </w:pPr>
    </w:p>
    <w:sectPr w:rsidR="00CA67D3" w:rsidRPr="002C231A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E63F" w14:textId="77777777" w:rsidR="00960B2B" w:rsidRDefault="00960B2B" w:rsidP="00EF736D">
      <w:pPr>
        <w:spacing w:after="0" w:line="240" w:lineRule="auto"/>
      </w:pPr>
      <w:r>
        <w:separator/>
      </w:r>
    </w:p>
  </w:endnote>
  <w:endnote w:type="continuationSeparator" w:id="0">
    <w:p w14:paraId="25E5A0A3" w14:textId="77777777" w:rsidR="00960B2B" w:rsidRDefault="00960B2B" w:rsidP="00E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9A4DE5" w14:paraId="7BD6080E" w14:textId="77777777" w:rsidTr="339A4DE5">
      <w:trPr>
        <w:trHeight w:val="300"/>
      </w:trPr>
      <w:tc>
        <w:tcPr>
          <w:tcW w:w="3210" w:type="dxa"/>
        </w:tcPr>
        <w:p w14:paraId="47DA7077" w14:textId="1976BF4B" w:rsidR="339A4DE5" w:rsidRDefault="339A4DE5" w:rsidP="339A4DE5">
          <w:pPr>
            <w:pStyle w:val="Header"/>
            <w:ind w:left="-115"/>
          </w:pPr>
        </w:p>
      </w:tc>
      <w:tc>
        <w:tcPr>
          <w:tcW w:w="3210" w:type="dxa"/>
        </w:tcPr>
        <w:p w14:paraId="364BB5EC" w14:textId="3C693BA6" w:rsidR="339A4DE5" w:rsidRDefault="339A4DE5" w:rsidP="339A4DE5">
          <w:pPr>
            <w:pStyle w:val="Header"/>
            <w:jc w:val="center"/>
          </w:pPr>
        </w:p>
      </w:tc>
      <w:tc>
        <w:tcPr>
          <w:tcW w:w="3210" w:type="dxa"/>
        </w:tcPr>
        <w:p w14:paraId="5390AD9B" w14:textId="28F8F8AA" w:rsidR="339A4DE5" w:rsidRDefault="339A4DE5" w:rsidP="339A4DE5">
          <w:pPr>
            <w:pStyle w:val="Header"/>
            <w:ind w:right="-115"/>
            <w:jc w:val="right"/>
          </w:pPr>
        </w:p>
      </w:tc>
    </w:tr>
  </w:tbl>
  <w:p w14:paraId="52D86DC3" w14:textId="7B9F9E65" w:rsidR="339A4DE5" w:rsidRDefault="339A4DE5" w:rsidP="339A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2319" w14:textId="77777777" w:rsidR="00960B2B" w:rsidRDefault="00960B2B" w:rsidP="00EF736D">
      <w:pPr>
        <w:spacing w:after="0" w:line="240" w:lineRule="auto"/>
      </w:pPr>
      <w:r>
        <w:separator/>
      </w:r>
    </w:p>
  </w:footnote>
  <w:footnote w:type="continuationSeparator" w:id="0">
    <w:p w14:paraId="1C657899" w14:textId="77777777" w:rsidR="00960B2B" w:rsidRDefault="00960B2B" w:rsidP="00EF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B64D" w14:textId="1C5B5D80" w:rsidR="00EF736D" w:rsidRDefault="00A93F59" w:rsidP="0048220A">
    <w:pPr>
      <w:pStyle w:val="Header"/>
      <w:tabs>
        <w:tab w:val="left" w:pos="4253"/>
      </w:tabs>
    </w:pPr>
    <w:r>
      <w:t>Mediat</w:t>
    </w:r>
    <w:r w:rsidR="6A73CB41">
      <w:t>iedote</w:t>
    </w:r>
    <w:r w:rsidR="00BC212F">
      <w:tab/>
    </w:r>
    <w:r w:rsidR="006948C1">
      <w:t>7.1.2026</w:t>
    </w:r>
    <w:r w:rsidR="00FC004B">
      <w:tab/>
    </w:r>
    <w:r w:rsidR="00BC212F">
      <w:t>1 (1)</w:t>
    </w:r>
  </w:p>
  <w:p w14:paraId="4CD72A80" w14:textId="7E0D9D9A" w:rsidR="00FC23ED" w:rsidRDefault="00FC23ED" w:rsidP="0048220A">
    <w:pPr>
      <w:pStyle w:val="Header"/>
      <w:tabs>
        <w:tab w:val="left" w:pos="4253"/>
      </w:tabs>
    </w:pPr>
  </w:p>
  <w:p w14:paraId="2AD37FD1" w14:textId="0C02628E" w:rsidR="00EF736D" w:rsidRDefault="00EF7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1A"/>
    <w:rsid w:val="000118F3"/>
    <w:rsid w:val="00130361"/>
    <w:rsid w:val="001312FE"/>
    <w:rsid w:val="001957EC"/>
    <w:rsid w:val="001B4437"/>
    <w:rsid w:val="001D5E40"/>
    <w:rsid w:val="00223351"/>
    <w:rsid w:val="002C231A"/>
    <w:rsid w:val="002E3978"/>
    <w:rsid w:val="003E177B"/>
    <w:rsid w:val="003E275B"/>
    <w:rsid w:val="00416B7F"/>
    <w:rsid w:val="0048220A"/>
    <w:rsid w:val="004A0956"/>
    <w:rsid w:val="004B56B0"/>
    <w:rsid w:val="004F1B3D"/>
    <w:rsid w:val="0050128E"/>
    <w:rsid w:val="005E35D2"/>
    <w:rsid w:val="005F406A"/>
    <w:rsid w:val="00637410"/>
    <w:rsid w:val="00662D07"/>
    <w:rsid w:val="00664741"/>
    <w:rsid w:val="006673D6"/>
    <w:rsid w:val="00673442"/>
    <w:rsid w:val="00682B73"/>
    <w:rsid w:val="006948C1"/>
    <w:rsid w:val="006A0845"/>
    <w:rsid w:val="006E1E3D"/>
    <w:rsid w:val="007601D3"/>
    <w:rsid w:val="0079618F"/>
    <w:rsid w:val="007A438D"/>
    <w:rsid w:val="007B1F0B"/>
    <w:rsid w:val="007D3493"/>
    <w:rsid w:val="007D67F3"/>
    <w:rsid w:val="00877A6E"/>
    <w:rsid w:val="00912E4C"/>
    <w:rsid w:val="00921A96"/>
    <w:rsid w:val="00960B2B"/>
    <w:rsid w:val="009B55AE"/>
    <w:rsid w:val="009D5151"/>
    <w:rsid w:val="00A642CF"/>
    <w:rsid w:val="00A74746"/>
    <w:rsid w:val="00A92B13"/>
    <w:rsid w:val="00A93F59"/>
    <w:rsid w:val="00AF2C79"/>
    <w:rsid w:val="00B16E46"/>
    <w:rsid w:val="00B44F37"/>
    <w:rsid w:val="00B97C4E"/>
    <w:rsid w:val="00BC212F"/>
    <w:rsid w:val="00C47279"/>
    <w:rsid w:val="00CA67D3"/>
    <w:rsid w:val="00CD7E18"/>
    <w:rsid w:val="00CF3D65"/>
    <w:rsid w:val="00CF42ED"/>
    <w:rsid w:val="00D002B6"/>
    <w:rsid w:val="00D20729"/>
    <w:rsid w:val="00D743EE"/>
    <w:rsid w:val="00D778D5"/>
    <w:rsid w:val="00D81172"/>
    <w:rsid w:val="00D87DD0"/>
    <w:rsid w:val="00DE61BF"/>
    <w:rsid w:val="00DF3AE0"/>
    <w:rsid w:val="00E13799"/>
    <w:rsid w:val="00E5242D"/>
    <w:rsid w:val="00E806BD"/>
    <w:rsid w:val="00E85FF3"/>
    <w:rsid w:val="00EF736D"/>
    <w:rsid w:val="00F32412"/>
    <w:rsid w:val="00F7051A"/>
    <w:rsid w:val="00FC004B"/>
    <w:rsid w:val="00FC23ED"/>
    <w:rsid w:val="0314C8BD"/>
    <w:rsid w:val="047F3DE7"/>
    <w:rsid w:val="099ED7B2"/>
    <w:rsid w:val="0BB0A8DD"/>
    <w:rsid w:val="0FB1B854"/>
    <w:rsid w:val="14F8D8D4"/>
    <w:rsid w:val="187F2290"/>
    <w:rsid w:val="1951BE23"/>
    <w:rsid w:val="1F847B26"/>
    <w:rsid w:val="209E36BE"/>
    <w:rsid w:val="222CB538"/>
    <w:rsid w:val="23869A36"/>
    <w:rsid w:val="23BD520F"/>
    <w:rsid w:val="247F2F40"/>
    <w:rsid w:val="24AA14FF"/>
    <w:rsid w:val="2813A45B"/>
    <w:rsid w:val="294C2070"/>
    <w:rsid w:val="31C940DB"/>
    <w:rsid w:val="339A4DE5"/>
    <w:rsid w:val="38CB1F5A"/>
    <w:rsid w:val="3A2001D2"/>
    <w:rsid w:val="3C466D98"/>
    <w:rsid w:val="3E44C96E"/>
    <w:rsid w:val="41ECEC2D"/>
    <w:rsid w:val="43035418"/>
    <w:rsid w:val="462FA3EC"/>
    <w:rsid w:val="47605172"/>
    <w:rsid w:val="4FA5D873"/>
    <w:rsid w:val="545FED16"/>
    <w:rsid w:val="56DE98F0"/>
    <w:rsid w:val="5713FA30"/>
    <w:rsid w:val="57503456"/>
    <w:rsid w:val="57FC2B92"/>
    <w:rsid w:val="58304F32"/>
    <w:rsid w:val="5BD50623"/>
    <w:rsid w:val="5C7A67D5"/>
    <w:rsid w:val="5D117EF4"/>
    <w:rsid w:val="608FAE4F"/>
    <w:rsid w:val="6135BC9D"/>
    <w:rsid w:val="6318D80D"/>
    <w:rsid w:val="6A73CB41"/>
    <w:rsid w:val="6C7F0F56"/>
    <w:rsid w:val="7916711C"/>
    <w:rsid w:val="7B8E2592"/>
    <w:rsid w:val="7C9033DD"/>
    <w:rsid w:val="7EB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CEAA"/>
  <w15:chartTrackingRefBased/>
  <w15:docId w15:val="{D6826B0B-EE1C-4C0B-B5CD-7BD90BA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36D"/>
  </w:style>
  <w:style w:type="paragraph" w:styleId="Footer">
    <w:name w:val="footer"/>
    <w:basedOn w:val="Normal"/>
    <w:link w:val="FooterChar"/>
    <w:uiPriority w:val="99"/>
    <w:unhideWhenUsed/>
    <w:rsid w:val="00EF7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36D"/>
  </w:style>
  <w:style w:type="character" w:styleId="CommentReference">
    <w:name w:val="annotation reference"/>
    <w:basedOn w:val="DefaultParagraphFont"/>
    <w:uiPriority w:val="99"/>
    <w:semiHidden/>
    <w:unhideWhenUsed/>
    <w:rsid w:val="00223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35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ta.keijala@pvo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jorn.akerlund@akraft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CED5E0-3584-43A0-BCBA-9B7C9B9ED4C3}">
  <we:reference id="9a0f1b53-4f2b-47f4-afa8-762e7ed58ed1" version="1.3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19" ma:contentTypeDescription="Luo uusi asiakirja." ma:contentTypeScope="" ma:versionID="44d90dd9badabcfacb683ccd2efc6826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84abc8a7af21922955e19e7f5d40455e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  <K_x00e4_ytt_x00f6_ xmlns="8f768635-f9e6-4424-b64f-8f5a5a9dfc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72391-FED7-469C-A2CD-7AABE4709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8635-f9e6-4424-b64f-8f5a5a9dfc75"/>
    <ds:schemaRef ds:uri="83aabfd3-83f1-45c2-b872-7ce00e77b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B3A91-34ED-496E-A338-CD4A4D983F02}">
  <ds:schemaRefs>
    <ds:schemaRef ds:uri="http://schemas.microsoft.com/office/2006/metadata/properties"/>
    <ds:schemaRef ds:uri="http://schemas.microsoft.com/office/infopath/2007/PartnerControls"/>
    <ds:schemaRef ds:uri="83aabfd3-83f1-45c2-b872-7ce00e77bb13"/>
    <ds:schemaRef ds:uri="8f768635-f9e6-4424-b64f-8f5a5a9dfc75"/>
  </ds:schemaRefs>
</ds:datastoreItem>
</file>

<file path=customXml/itemProps3.xml><?xml version="1.0" encoding="utf-8"?>
<ds:datastoreItem xmlns:ds="http://schemas.openxmlformats.org/officeDocument/2006/customXml" ds:itemID="{EB5971A9-6764-43BD-B639-D03BE8C4C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4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Kukka Hannele</dc:creator>
  <cp:keywords/>
  <dc:description/>
  <cp:lastModifiedBy>Kukka Hannele</cp:lastModifiedBy>
  <cp:revision>5</cp:revision>
  <dcterms:created xsi:type="dcterms:W3CDTF">2026-01-05T15:40:00Z</dcterms:created>
  <dcterms:modified xsi:type="dcterms:W3CDTF">2026-01-05T06:31:00Z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0x010100F7C521841161504992C05EE7E4C6F961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