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DDC3" w14:textId="77777777" w:rsidR="003224C9" w:rsidRPr="003224C9" w:rsidRDefault="003224C9" w:rsidP="003224C9">
      <w:bookmarkStart w:id="0" w:name="_Hlk195001943"/>
      <w:r w:rsidRPr="003224C9">
        <w:rPr>
          <w:b/>
          <w:bCs/>
        </w:rPr>
        <w:t>Arvoisa puhemies,</w:t>
      </w:r>
    </w:p>
    <w:p w14:paraId="465C7C59" w14:textId="0D11133C" w:rsidR="003224C9" w:rsidRPr="003224C9" w:rsidRDefault="003224C9" w:rsidP="003224C9">
      <w:r w:rsidRPr="003224C9">
        <w:t>Kokoomuksen eduskuntaryhmä kiittää hallitusta tämän päivän tärkeästä teollisuuspoliittisesta selonteosta. Kyseessä on historiallinen hetki – ensimmäistä kertaa meillä on hallitus, joka on päättänyt ottaa kunnianhimoisen ja strategisen otteen</w:t>
      </w:r>
      <w:r>
        <w:t xml:space="preserve"> kansalliseen</w:t>
      </w:r>
      <w:r w:rsidRPr="003224C9">
        <w:t xml:space="preserve"> teollisuuspolitiikkaan.</w:t>
      </w:r>
    </w:p>
    <w:p w14:paraId="60C656D2" w14:textId="34826FB3" w:rsidR="003224C9" w:rsidRPr="003224C9" w:rsidRDefault="003224C9" w:rsidP="003224C9">
      <w:r w:rsidRPr="003224C9">
        <w:t xml:space="preserve">Samalla tämä selonteko kertoo paljon hallituksen </w:t>
      </w:r>
      <w:r w:rsidR="007118D7" w:rsidRPr="00B62213">
        <w:t>talouspolitiikan linjasta.</w:t>
      </w:r>
      <w:r w:rsidRPr="003224C9">
        <w:t xml:space="preserve"> Tämän vaalikauden tärkein tavoite on ollut pelastaa suomalainen hyvinvointiyhteiskunta ja sen palvelut.</w:t>
      </w:r>
    </w:p>
    <w:p w14:paraId="33FD8E68" w14:textId="518B5601" w:rsidR="003224C9" w:rsidRPr="003224C9" w:rsidRDefault="003224C9" w:rsidP="003224C9">
      <w:r w:rsidRPr="003224C9">
        <w:t>Haaste ei ole ollut pieni. Suomen talous ei ole kasvanut 17 vuoteen. Samaan aikaan julkiset menot ovat paisuneet, ja julkinen talous on ajautunut vaarallise</w:t>
      </w:r>
      <w:r>
        <w:t>n</w:t>
      </w:r>
      <w:r w:rsidRPr="003224C9">
        <w:t xml:space="preserve"> velkaantumise</w:t>
      </w:r>
      <w:r>
        <w:t>n kierteeseen</w:t>
      </w:r>
      <w:r w:rsidRPr="003224C9">
        <w:t>.</w:t>
      </w:r>
    </w:p>
    <w:p w14:paraId="214CF6A3" w14:textId="77282BD3" w:rsidR="003224C9" w:rsidRPr="007118D7" w:rsidRDefault="003224C9" w:rsidP="003224C9">
      <w:pPr>
        <w:rPr>
          <w:b/>
          <w:bCs/>
        </w:rPr>
      </w:pPr>
      <w:r w:rsidRPr="003224C9">
        <w:t xml:space="preserve">Näistä lähtökohdista </w:t>
      </w:r>
      <w:proofErr w:type="spellStart"/>
      <w:r w:rsidRPr="003224C9">
        <w:t>Orpon</w:t>
      </w:r>
      <w:proofErr w:type="spellEnd"/>
      <w:r w:rsidRPr="003224C9">
        <w:t xml:space="preserve"> hallitus on tehnyt rohkeat päätökset: 9 miljardin euron sopeutustoimet, joiden ansiosta velkasuhteen ennustetaan kääntyvän laskuun hallituskauden loppuun mennessä. Nämä toimet ovat olleet välttämättömiä</w:t>
      </w:r>
      <w:r w:rsidR="007118D7">
        <w:t xml:space="preserve"> </w:t>
      </w:r>
      <w:r w:rsidR="007118D7" w:rsidRPr="00B62213">
        <w:t>hyvinvointi</w:t>
      </w:r>
      <w:r w:rsidR="003878B8">
        <w:t>yhteiskunnan</w:t>
      </w:r>
      <w:r w:rsidR="007118D7" w:rsidRPr="00B62213">
        <w:t xml:space="preserve"> pelastamiseksi.</w:t>
      </w:r>
    </w:p>
    <w:p w14:paraId="209E904D" w14:textId="77777777" w:rsidR="003224C9" w:rsidRPr="003224C9" w:rsidRDefault="003224C9" w:rsidP="003224C9">
      <w:pPr>
        <w:rPr>
          <w:b/>
          <w:bCs/>
        </w:rPr>
      </w:pPr>
      <w:r w:rsidRPr="003224C9">
        <w:rPr>
          <w:b/>
          <w:bCs/>
        </w:rPr>
        <w:t>Arvoisa puhemies,</w:t>
      </w:r>
    </w:p>
    <w:p w14:paraId="4C855B63" w14:textId="77777777" w:rsidR="003878B8" w:rsidRDefault="003224C9" w:rsidP="003224C9">
      <w:r w:rsidRPr="003224C9">
        <w:t>Me kokoomuslaiset tiedämme, että suomalaisen hyvinvoinnin perusta on työnteko ja yrittäminen.</w:t>
      </w:r>
      <w:r w:rsidR="003878B8">
        <w:t xml:space="preserve"> Siksi me kokoomuksessa olemme aina halunneet sitä, että meidän kotimainen teollisuutemme menestyy.</w:t>
      </w:r>
      <w:r w:rsidR="007D6425">
        <w:t xml:space="preserve"> </w:t>
      </w:r>
    </w:p>
    <w:p w14:paraId="2B80E727" w14:textId="4881A9F5" w:rsidR="003224C9" w:rsidRPr="003224C9" w:rsidRDefault="008B5EC6" w:rsidP="003224C9">
      <w:r w:rsidRPr="00B62213">
        <w:t>Vain elinvoimainen yksityinen sektori turvaa laadukkaiden julkisten palvelujen rahoituksen: varhaiskasvatuksen, koulutuksen ja vanhustenhoivan.</w:t>
      </w:r>
      <w:r w:rsidR="003878B8">
        <w:t xml:space="preserve"> Vain kilpailukykyinen vientiteollisuus pitää valot päällä ja säilyttää asuntojen arvon </w:t>
      </w:r>
      <w:r w:rsidR="000E2D2D">
        <w:t>kaikkialla</w:t>
      </w:r>
      <w:r w:rsidR="003878B8">
        <w:t xml:space="preserve"> Suomessa. </w:t>
      </w:r>
      <w:r w:rsidR="003224C9" w:rsidRPr="003224C9">
        <w:t>Siksi tämä selonteko on niin tärkeä.</w:t>
      </w:r>
    </w:p>
    <w:p w14:paraId="0B309CB6" w14:textId="3D4D4BC6" w:rsidR="003224C9" w:rsidRPr="003224C9" w:rsidRDefault="003224C9" w:rsidP="003224C9">
      <w:r w:rsidRPr="003224C9">
        <w:t>Kokoomuksen eduskuntaryhmän on helppo yhtyä selonteossa esitettyyn analyysiin teollisuuden muuttuvasta toimintaympäristöstä ja niihin t</w:t>
      </w:r>
      <w:r>
        <w:t>avoitteisiin</w:t>
      </w:r>
      <w:r w:rsidRPr="003224C9">
        <w:t>, joilla suomalaista teollisuutta voidaan vahvistaa.</w:t>
      </w:r>
    </w:p>
    <w:p w14:paraId="62F8A7EA" w14:textId="77777777" w:rsidR="003224C9" w:rsidRPr="003224C9" w:rsidRDefault="003224C9" w:rsidP="003224C9">
      <w:r w:rsidRPr="003224C9">
        <w:t>Globaali tilanne on muuttunut: geopoliittiset jännitteet ja tukikilpailu vaativat, että rakennamme omia vahvuuksiamme entistä määrätietoisemmin.</w:t>
      </w:r>
    </w:p>
    <w:p w14:paraId="784EA5E1" w14:textId="017C0124" w:rsidR="003224C9" w:rsidRPr="003224C9" w:rsidRDefault="003224C9" w:rsidP="003224C9">
      <w:r w:rsidRPr="003224C9">
        <w:t>Hallitus on jo tarttunut toimeen</w:t>
      </w:r>
      <w:r>
        <w:t xml:space="preserve"> ja tässä muutamia esimerkkejä:</w:t>
      </w:r>
    </w:p>
    <w:p w14:paraId="7C3E9BD3" w14:textId="2815F7CE" w:rsidR="003224C9" w:rsidRPr="003224C9" w:rsidRDefault="003224C9" w:rsidP="003224C9">
      <w:r w:rsidRPr="003224C9">
        <w:t xml:space="preserve">Teollisen mittakaavan puhtaan siirtymän investointikannustin voi houkutella jopa yli 10 miljardin euron investoinnit Suomeen. </w:t>
      </w:r>
      <w:r w:rsidR="00671060" w:rsidRPr="00B62213">
        <w:t>Lisäksi</w:t>
      </w:r>
      <w:r w:rsidR="00671060">
        <w:rPr>
          <w:b/>
          <w:bCs/>
        </w:rPr>
        <w:t xml:space="preserve"> l</w:t>
      </w:r>
      <w:r w:rsidRPr="003224C9">
        <w:t>upaprosesseja on lähdetty sujuvoittamaan ja siirtymä kohti yhden luukun mallia etenee.</w:t>
      </w:r>
    </w:p>
    <w:p w14:paraId="08ECEDDC" w14:textId="34479B2C" w:rsidR="003224C9" w:rsidRPr="003224C9" w:rsidRDefault="00671060" w:rsidP="003224C9">
      <w:r w:rsidRPr="00B62213">
        <w:t>Olemme vahvistaneet kasvuyritysten rahoitusta</w:t>
      </w:r>
      <w:r w:rsidR="00B62213">
        <w:t>.</w:t>
      </w:r>
      <w:r w:rsidRPr="00B62213">
        <w:t xml:space="preserve"> </w:t>
      </w:r>
      <w:proofErr w:type="spellStart"/>
      <w:r w:rsidR="003224C9" w:rsidRPr="003224C9">
        <w:t>TESIä</w:t>
      </w:r>
      <w:proofErr w:type="spellEnd"/>
      <w:r w:rsidR="003224C9" w:rsidRPr="003224C9">
        <w:t xml:space="preserve"> pääomitetaan yhteensä 300 miljoonalla eurolla ja sen strategia</w:t>
      </w:r>
      <w:r w:rsidR="00F060D3">
        <w:t xml:space="preserve"> on päivitetty</w:t>
      </w:r>
      <w:r w:rsidR="003224C9" w:rsidRPr="003224C9">
        <w:t xml:space="preserve"> palvelemaan paremmin teollisuuden kasvua.</w:t>
      </w:r>
    </w:p>
    <w:p w14:paraId="046DBC4F" w14:textId="4ED6A964" w:rsidR="003224C9" w:rsidRPr="003224C9" w:rsidRDefault="003224C9" w:rsidP="003224C9">
      <w:r w:rsidRPr="003224C9">
        <w:t>Tiede ja tutkimus ovat</w:t>
      </w:r>
      <w:r w:rsidR="00671060">
        <w:t xml:space="preserve"> myös </w:t>
      </w:r>
      <w:r w:rsidR="00671060" w:rsidRPr="00B62213">
        <w:t>teollisuuspolitiikan</w:t>
      </w:r>
      <w:r w:rsidRPr="003224C9">
        <w:t xml:space="preserve"> keskiössä: T&amp;K-panostukset nostetaan neljään prosenttiin bruttokansantuotteesta.</w:t>
      </w:r>
    </w:p>
    <w:p w14:paraId="00DDDCB3" w14:textId="286C309D" w:rsidR="003224C9" w:rsidRPr="003224C9" w:rsidRDefault="003224C9" w:rsidP="003224C9">
      <w:r w:rsidRPr="003224C9">
        <w:t>Infrastruktuuriin panostetaan kolmella miljardilla eurolla</w:t>
      </w:r>
      <w:r w:rsidR="000E2D2D">
        <w:t>.</w:t>
      </w:r>
      <w:r w:rsidRPr="003224C9">
        <w:t xml:space="preserve"> </w:t>
      </w:r>
      <w:r w:rsidR="000E2D2D">
        <w:t>H</w:t>
      </w:r>
      <w:r w:rsidRPr="003224C9">
        <w:t>allitus</w:t>
      </w:r>
      <w:r w:rsidR="000E2D2D">
        <w:t xml:space="preserve"> myös</w:t>
      </w:r>
      <w:r w:rsidRPr="003224C9">
        <w:t xml:space="preserve"> huolehtii, että </w:t>
      </w:r>
      <w:proofErr w:type="spellStart"/>
      <w:r w:rsidRPr="003224C9">
        <w:t>Fingrid</w:t>
      </w:r>
      <w:proofErr w:type="spellEnd"/>
      <w:r w:rsidRPr="003224C9">
        <w:t xml:space="preserve"> ja </w:t>
      </w:r>
      <w:proofErr w:type="spellStart"/>
      <w:r w:rsidRPr="003224C9">
        <w:t>Gasgrid</w:t>
      </w:r>
      <w:proofErr w:type="spellEnd"/>
      <w:r w:rsidRPr="003224C9">
        <w:t xml:space="preserve"> pystyvät investoimaan energian siirtoverkkoihin tulevaisuuden tarpeet huomioiden.</w:t>
      </w:r>
      <w:r w:rsidR="000E2D2D">
        <w:t xml:space="preserve"> Hallitus myös panostaa voima</w:t>
      </w:r>
      <w:r w:rsidR="007B7062">
        <w:t>kkaasti</w:t>
      </w:r>
      <w:r w:rsidR="000E2D2D">
        <w:t xml:space="preserve"> kotimaiseen puolustusteollisuuteen. </w:t>
      </w:r>
    </w:p>
    <w:p w14:paraId="6E532BEB" w14:textId="7BCD4C24" w:rsidR="003878B8" w:rsidRDefault="003224C9" w:rsidP="003224C9">
      <w:r w:rsidRPr="003224C9">
        <w:t>Osaavasta työvoimasta huolehtiminen on myös ratkaisevaa. Hallitus on mahdollistanut paikallisen sopimisen kaikenkokoisissa yrityksissä. Työn verotusta kevennetään erityisesti pieni- ja keskituloisille – työtulovähennystä korottamalla.</w:t>
      </w:r>
      <w:r w:rsidR="00B62213">
        <w:t xml:space="preserve"> </w:t>
      </w:r>
      <w:r w:rsidR="00B62213" w:rsidRPr="00B62213">
        <w:t>Itsekin yrittäjänä koen nämä uudistukset elintärkeiksi suomalaisen yrityskentän kannalta.</w:t>
      </w:r>
      <w:bookmarkStart w:id="1" w:name="_Hlk195001848"/>
    </w:p>
    <w:p w14:paraId="532802E5" w14:textId="77777777" w:rsidR="004D47C5" w:rsidRPr="003224C9" w:rsidRDefault="004D47C5" w:rsidP="003224C9"/>
    <w:bookmarkEnd w:id="1"/>
    <w:p w14:paraId="71A1EBB1" w14:textId="77777777" w:rsidR="003224C9" w:rsidRPr="003224C9" w:rsidRDefault="003224C9" w:rsidP="003224C9">
      <w:pPr>
        <w:rPr>
          <w:b/>
          <w:bCs/>
        </w:rPr>
      </w:pPr>
      <w:r w:rsidRPr="003224C9">
        <w:rPr>
          <w:b/>
          <w:bCs/>
        </w:rPr>
        <w:lastRenderedPageBreak/>
        <w:t>Arvoisa puhemies,</w:t>
      </w:r>
    </w:p>
    <w:p w14:paraId="6BDBDF95" w14:textId="3B1A8C3F" w:rsidR="003224C9" w:rsidRPr="003224C9" w:rsidRDefault="003224C9" w:rsidP="003224C9">
      <w:r w:rsidRPr="003224C9">
        <w:t>Nämä toimet ovat jo alkaneet kantaa hedelmää.</w:t>
      </w:r>
      <w:r w:rsidR="003878B8">
        <w:t xml:space="preserve"> Vahva teollisuuspolitiikka kotiuttaa nyt uusia isoja investointeja kotimaahan</w:t>
      </w:r>
      <w:r w:rsidR="000E2D2D">
        <w:t>, kuten 800 miljoonan akkutehdas Kotkaan ja 200 miljoonan TNT-tehdas Poriin</w:t>
      </w:r>
      <w:r w:rsidRPr="003224C9">
        <w:t>.</w:t>
      </w:r>
      <w:r w:rsidR="003878B8">
        <w:t xml:space="preserve"> </w:t>
      </w:r>
    </w:p>
    <w:p w14:paraId="6D1D41C0" w14:textId="77777777" w:rsidR="003224C9" w:rsidRDefault="003224C9" w:rsidP="003224C9">
      <w:r w:rsidRPr="003224C9">
        <w:t>Myös suomalaisten suuryritysten tilauskannat ovat nousussa, ja elinkeinoelämä näkee horisontissa valoa. Keskuskauppakamarin kyselyn mukaan yritysten odotukset talouden kehityksestä ovat parantuneet merkittävästi syksystä.</w:t>
      </w:r>
    </w:p>
    <w:p w14:paraId="6F38B9F4" w14:textId="6FD0A639" w:rsidR="003224C9" w:rsidRPr="00AC0E89" w:rsidRDefault="003224C9" w:rsidP="003224C9">
      <w:r>
        <w:t>Silti lisää toimia tarvitaan. Myöhemmin tässä kuussa pidettävästä hallituksen</w:t>
      </w:r>
      <w:r w:rsidR="00AC0E89" w:rsidRPr="00AC0E89">
        <w:rPr>
          <w:b/>
          <w:bCs/>
        </w:rPr>
        <w:t xml:space="preserve"> </w:t>
      </w:r>
      <w:r w:rsidR="00AC0E89" w:rsidRPr="00AC0E89">
        <w:t xml:space="preserve">puoliväliriihessä tehdään uusia toimia kotimaisen teollisuuden, viennin ja kasvun hyväksi. </w:t>
      </w:r>
      <w:r w:rsidRPr="00AC0E89">
        <w:t xml:space="preserve"> </w:t>
      </w:r>
    </w:p>
    <w:p w14:paraId="73B933CE" w14:textId="3695047D" w:rsidR="001C514B" w:rsidRDefault="001C514B" w:rsidP="003224C9">
      <w:pPr>
        <w:rPr>
          <w:b/>
          <w:bCs/>
        </w:rPr>
      </w:pPr>
      <w:r w:rsidRPr="001C514B">
        <w:rPr>
          <w:b/>
          <w:bCs/>
        </w:rPr>
        <w:t>Arvoisa puhemies,</w:t>
      </w:r>
    </w:p>
    <w:p w14:paraId="72DF59EF" w14:textId="77777777" w:rsidR="008B6008" w:rsidRPr="008B6008" w:rsidRDefault="008B6008" w:rsidP="008B6008">
      <w:r w:rsidRPr="008B6008">
        <w:t>Toimintaympäristö muuttuu nopeasti myös kansainvälisesti.</w:t>
      </w:r>
    </w:p>
    <w:p w14:paraId="7D8A1158" w14:textId="77777777" w:rsidR="008B6008" w:rsidRDefault="008B6008" w:rsidP="008B6008">
      <w:r w:rsidRPr="008B6008">
        <w:t xml:space="preserve">EU on parhaillaan uusimassa omaa teollisuuspolitiikkaansa, ja pääministeri Petteri </w:t>
      </w:r>
      <w:proofErr w:type="spellStart"/>
      <w:r w:rsidRPr="008B6008">
        <w:t>Orpolla</w:t>
      </w:r>
      <w:proofErr w:type="spellEnd"/>
      <w:r w:rsidRPr="008B6008">
        <w:t xml:space="preserve"> on ollut siinä keskeinen rooli. Komission alustavat linjaukset ovat lupaavia: painopisteet talouden kilpailukyvyssä ja Euroopan turvallisuudessa ovat juuri oikeita – ja ne ovat myös Suomen etujen mukaisia.</w:t>
      </w:r>
    </w:p>
    <w:p w14:paraId="442957B9" w14:textId="14376F98" w:rsidR="001E3519" w:rsidRPr="00B62213" w:rsidRDefault="001E3519" w:rsidP="008B6008">
      <w:r w:rsidRPr="00B62213">
        <w:t>Siirtymä kohti puhtaampaa teollisuutta luo uutta peru</w:t>
      </w:r>
      <w:r w:rsidR="002A1195" w:rsidRPr="00B62213">
        <w:t>staa</w:t>
      </w:r>
      <w:r w:rsidRPr="00B62213">
        <w:t xml:space="preserve"> ja tulevaisuutta EU:n kilpailukyvylle tarjoten samanaikaisesti ratkaisuja puhtaan siirtymän sekä taloudellisen kestävyyden haasteisiin. </w:t>
      </w:r>
    </w:p>
    <w:p w14:paraId="34C84FFC" w14:textId="167ECF1F" w:rsidR="008B6008" w:rsidRDefault="008B6008" w:rsidP="008B6008">
      <w:r w:rsidRPr="008B6008">
        <w:t>Toisaalta uhkiakin on.</w:t>
      </w:r>
      <w:r w:rsidR="00885135">
        <w:t xml:space="preserve"> </w:t>
      </w:r>
      <w:r w:rsidR="00885135" w:rsidRPr="00B62213">
        <w:t>Kuten pääministeri äskeisessä ilmoituksessaan totesi:</w:t>
      </w:r>
      <w:r w:rsidRPr="008B6008">
        <w:t xml:space="preserve"> Yhdysvaltojen tullitoimet muodostavat vakavan riskin niin Suomen kuin koko Euroopan</w:t>
      </w:r>
      <w:r w:rsidR="00AC0E89">
        <w:t xml:space="preserve"> talouskasvulle ja</w:t>
      </w:r>
      <w:r w:rsidRPr="008B6008">
        <w:t xml:space="preserve"> viennille. </w:t>
      </w:r>
      <w:r w:rsidR="00CE3853" w:rsidRPr="00AC0E89">
        <w:t>Euroopan on vastattava näihin</w:t>
      </w:r>
      <w:r w:rsidR="00AC0E89" w:rsidRPr="00AC0E89">
        <w:t xml:space="preserve"> haasteisiin</w:t>
      </w:r>
      <w:r w:rsidR="00CE3853" w:rsidRPr="00AC0E89">
        <w:t xml:space="preserve"> yhtenäisesti ja päättäväisesti</w:t>
      </w:r>
      <w:r w:rsidR="00885135">
        <w:t>.</w:t>
      </w:r>
    </w:p>
    <w:p w14:paraId="4F2A2E76" w14:textId="73C541F5" w:rsidR="00885135" w:rsidRPr="00B62213" w:rsidRDefault="00885135" w:rsidP="008B6008">
      <w:r w:rsidRPr="00B62213">
        <w:t xml:space="preserve">Mahdollinen kauppasota voidaan vielä välttää. Tärkeintä on toimia </w:t>
      </w:r>
      <w:r w:rsidR="001E3519" w:rsidRPr="00B62213">
        <w:t>Euroopan unionin kautta</w:t>
      </w:r>
      <w:r w:rsidRPr="00B62213">
        <w:t xml:space="preserve"> tavalla, joka suojaa </w:t>
      </w:r>
      <w:r w:rsidR="001E3519" w:rsidRPr="00B62213">
        <w:t>niin suomalaisten kuin eurooppalaisten</w:t>
      </w:r>
      <w:r w:rsidRPr="00B62213">
        <w:t xml:space="preserve"> etuja ja tukee neuvottelujen jatkumista.</w:t>
      </w:r>
    </w:p>
    <w:p w14:paraId="03B1497F" w14:textId="77777777" w:rsidR="008B6008" w:rsidRPr="008B6008" w:rsidRDefault="008B6008" w:rsidP="008B6008">
      <w:pPr>
        <w:rPr>
          <w:b/>
          <w:bCs/>
        </w:rPr>
      </w:pPr>
      <w:r w:rsidRPr="008B6008">
        <w:rPr>
          <w:b/>
          <w:bCs/>
        </w:rPr>
        <w:t>Arvoisa puhemies,</w:t>
      </w:r>
    </w:p>
    <w:p w14:paraId="5F6B5CBA" w14:textId="16E25D3D" w:rsidR="00125D6C" w:rsidRPr="00AB7DEF" w:rsidRDefault="008B6008">
      <w:pPr>
        <w:rPr>
          <w:b/>
          <w:bCs/>
          <w:i/>
          <w:iCs/>
        </w:rPr>
      </w:pPr>
      <w:r w:rsidRPr="008B6008">
        <w:t>Teollisuus on avainasemassa taloutemme elpymisessä ja Suomen tulevaisu</w:t>
      </w:r>
      <w:r w:rsidR="00AC0E89">
        <w:t>uden turvaamisessa</w:t>
      </w:r>
      <w:r w:rsidRPr="008B6008">
        <w:t xml:space="preserve">. </w:t>
      </w:r>
      <w:r w:rsidR="00AC0E89">
        <w:t>Siksi hallituksen</w:t>
      </w:r>
      <w:r w:rsidR="000E2D2D">
        <w:t xml:space="preserve"> teollisuuspoliittinen linja on oikea ja </w:t>
      </w:r>
      <w:r w:rsidR="00AC0E89">
        <w:t>sitä on helppo tukea.</w:t>
      </w:r>
      <w:bookmarkEnd w:id="0"/>
    </w:p>
    <w:sectPr w:rsidR="00125D6C" w:rsidRPr="00AB7DEF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7DB6" w14:textId="77777777" w:rsidR="009C4904" w:rsidRDefault="009C4904" w:rsidP="004D47C5">
      <w:pPr>
        <w:spacing w:after="0" w:line="240" w:lineRule="auto"/>
      </w:pPr>
      <w:r>
        <w:separator/>
      </w:r>
    </w:p>
  </w:endnote>
  <w:endnote w:type="continuationSeparator" w:id="0">
    <w:p w14:paraId="398F8C0D" w14:textId="77777777" w:rsidR="009C4904" w:rsidRDefault="009C4904" w:rsidP="004D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1938" w14:textId="77777777" w:rsidR="009C4904" w:rsidRDefault="009C4904" w:rsidP="004D47C5">
      <w:pPr>
        <w:spacing w:after="0" w:line="240" w:lineRule="auto"/>
      </w:pPr>
      <w:r>
        <w:separator/>
      </w:r>
    </w:p>
  </w:footnote>
  <w:footnote w:type="continuationSeparator" w:id="0">
    <w:p w14:paraId="49A5FEA1" w14:textId="77777777" w:rsidR="009C4904" w:rsidRDefault="009C4904" w:rsidP="004D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356A" w14:textId="60FF23AC" w:rsidR="004D47C5" w:rsidRDefault="00000000">
    <w:pPr>
      <w:pStyle w:val="Yltunniste"/>
      <w:jc w:val="right"/>
      <w:rPr>
        <w:color w:val="156082" w:themeColor="accent1"/>
      </w:rPr>
    </w:pPr>
    <w:sdt>
      <w:sdtPr>
        <w:rPr>
          <w:color w:val="156082" w:themeColor="accent1"/>
        </w:rPr>
        <w:alias w:val="Otsikko"/>
        <w:tag w:val=""/>
        <w:id w:val="664756013"/>
        <w:placeholder>
          <w:docPart w:val="80D77385861A4304A34D5F6CF310627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D47C5">
          <w:rPr>
            <w:color w:val="156082" w:themeColor="accent1"/>
          </w:rPr>
          <w:t>Teollisuuspoliittinen selonteko – ryhmäpuhe</w:t>
        </w:r>
      </w:sdtContent>
    </w:sdt>
    <w:r w:rsidR="004D47C5">
      <w:rPr>
        <w:color w:val="156082" w:themeColor="accent1"/>
      </w:rPr>
      <w:t xml:space="preserve"> | </w:t>
    </w:r>
    <w:sdt>
      <w:sdtPr>
        <w:rPr>
          <w:color w:val="156082" w:themeColor="accent1"/>
        </w:rPr>
        <w:alias w:val="Tekijä"/>
        <w:tag w:val=""/>
        <w:id w:val="-1677181147"/>
        <w:placeholder>
          <w:docPart w:val="9110BB5A959F441ABEFFA97B25EA0BF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4D47C5">
          <w:rPr>
            <w:color w:val="156082" w:themeColor="accent1"/>
          </w:rPr>
          <w:t>Ed. Fagerström</w:t>
        </w:r>
      </w:sdtContent>
    </w:sdt>
  </w:p>
  <w:p w14:paraId="4CF2DDA9" w14:textId="77777777" w:rsidR="004D47C5" w:rsidRDefault="004D47C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C9"/>
    <w:rsid w:val="000C1C87"/>
    <w:rsid w:val="000E2D2D"/>
    <w:rsid w:val="00125D6C"/>
    <w:rsid w:val="001C514B"/>
    <w:rsid w:val="001E3519"/>
    <w:rsid w:val="002A1195"/>
    <w:rsid w:val="003224C9"/>
    <w:rsid w:val="003878B8"/>
    <w:rsid w:val="004D47C5"/>
    <w:rsid w:val="004D6EA1"/>
    <w:rsid w:val="00541026"/>
    <w:rsid w:val="005A5E08"/>
    <w:rsid w:val="00671060"/>
    <w:rsid w:val="007118D7"/>
    <w:rsid w:val="007B053D"/>
    <w:rsid w:val="007B7062"/>
    <w:rsid w:val="007D6425"/>
    <w:rsid w:val="00885135"/>
    <w:rsid w:val="008B5EC6"/>
    <w:rsid w:val="008B6008"/>
    <w:rsid w:val="00920474"/>
    <w:rsid w:val="009C4904"/>
    <w:rsid w:val="009E363E"/>
    <w:rsid w:val="00AB7DEF"/>
    <w:rsid w:val="00AC0E89"/>
    <w:rsid w:val="00B53BC2"/>
    <w:rsid w:val="00B62213"/>
    <w:rsid w:val="00BA3DF7"/>
    <w:rsid w:val="00C5496D"/>
    <w:rsid w:val="00CC4858"/>
    <w:rsid w:val="00CE3853"/>
    <w:rsid w:val="00DF03B5"/>
    <w:rsid w:val="00DF1E9D"/>
    <w:rsid w:val="00F060D3"/>
    <w:rsid w:val="00F9116A"/>
    <w:rsid w:val="00FC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7021"/>
  <w15:chartTrackingRefBased/>
  <w15:docId w15:val="{8977B414-6A87-43B0-B8D7-4254CB15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2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2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2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2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2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2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2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2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2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2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2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2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24C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24C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24C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24C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24C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24C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2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2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2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2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2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24C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24C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24C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2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24C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24C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D4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47C5"/>
  </w:style>
  <w:style w:type="paragraph" w:styleId="Alatunniste">
    <w:name w:val="footer"/>
    <w:basedOn w:val="Normaali"/>
    <w:link w:val="AlatunnisteChar"/>
    <w:uiPriority w:val="99"/>
    <w:unhideWhenUsed/>
    <w:rsid w:val="004D4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D77385861A4304A34D5F6CF31062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A5C6A1-5A7A-4C52-A1F0-720C4475DC18}"/>
      </w:docPartPr>
      <w:docPartBody>
        <w:p w:rsidR="007B7D1B" w:rsidRDefault="007B7D1B" w:rsidP="007B7D1B">
          <w:pPr>
            <w:pStyle w:val="80D77385861A4304A34D5F6CF3106272"/>
          </w:pPr>
          <w:r>
            <w:rPr>
              <w:color w:val="156082" w:themeColor="accent1"/>
            </w:rPr>
            <w:t>[Tiedoston otsikko]</w:t>
          </w:r>
        </w:p>
      </w:docPartBody>
    </w:docPart>
    <w:docPart>
      <w:docPartPr>
        <w:name w:val="9110BB5A959F441ABEFFA97B25EA0B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5A725F-444E-4E62-9FFF-A7B9980A77A6}"/>
      </w:docPartPr>
      <w:docPartBody>
        <w:p w:rsidR="007B7D1B" w:rsidRDefault="007B7D1B" w:rsidP="007B7D1B">
          <w:pPr>
            <w:pStyle w:val="9110BB5A959F441ABEFFA97B25EA0BF9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1B"/>
    <w:rsid w:val="000C1C87"/>
    <w:rsid w:val="00450A44"/>
    <w:rsid w:val="004D6EA1"/>
    <w:rsid w:val="007B7D1B"/>
    <w:rsid w:val="00F9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0D77385861A4304A34D5F6CF3106272">
    <w:name w:val="80D77385861A4304A34D5F6CF3106272"/>
    <w:rsid w:val="007B7D1B"/>
  </w:style>
  <w:style w:type="paragraph" w:customStyle="1" w:styleId="9110BB5A959F441ABEFFA97B25EA0BF9">
    <w:name w:val="9110BB5A959F441ABEFFA97B25EA0BF9"/>
    <w:rsid w:val="007B7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525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Teollisuuspoliittinen selonteko – ryhmäpuhe</dc:title>
  <dc:subject/>
  <dc:creator>Ed. Fagerström</dc:creator>
  <cp:keywords/>
  <dc:description/>
  <cp:lastModifiedBy>Hämäläinen Niina</cp:lastModifiedBy>
  <cp:revision>2</cp:revision>
  <dcterms:created xsi:type="dcterms:W3CDTF">2025-04-09T12:02:00Z</dcterms:created>
  <dcterms:modified xsi:type="dcterms:W3CDTF">2025-04-09T12:02:00Z</dcterms:modified>
</cp:coreProperties>
</file>